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7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336984" w:rsidRPr="00C776B5" w14:paraId="0D655919" w14:textId="77777777" w:rsidTr="00060746">
        <w:tc>
          <w:tcPr>
            <w:tcW w:w="3686" w:type="dxa"/>
          </w:tcPr>
          <w:p w14:paraId="5C8993B6" w14:textId="4B078FFD" w:rsidR="00336984" w:rsidRPr="00614688" w:rsidRDefault="004F6644" w:rsidP="00060746">
            <w:pPr>
              <w:contextualSpacing/>
              <w:jc w:val="center"/>
              <w:rPr>
                <w:bCs/>
                <w:lang w:val="uz-Cyrl-UZ"/>
              </w:rPr>
            </w:pPr>
            <w:bookmarkStart w:id="0" w:name="_GoBack"/>
            <w:bookmarkEnd w:id="0"/>
            <w:r>
              <w:rPr>
                <w:bCs/>
                <w:lang w:val="uz-Cyrl-UZ"/>
              </w:rPr>
              <w:t>Kreditning</w:t>
            </w:r>
            <w:r w:rsidR="00336984" w:rsidRPr="00614688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336984" w:rsidRPr="00614688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</w:p>
          <w:p w14:paraId="24F49F9C" w14:textId="77777777" w:rsidR="00336984" w:rsidRPr="00614688" w:rsidRDefault="00336984" w:rsidP="00060746">
            <w:pPr>
              <w:contextualSpacing/>
              <w:jc w:val="center"/>
              <w:rPr>
                <w:bCs/>
                <w:lang w:val="uz-Cyrl-UZ"/>
              </w:rPr>
            </w:pPr>
            <w:r w:rsidRPr="00614688">
              <w:rPr>
                <w:bCs/>
                <w:lang w:val="uz-Cyrl-UZ"/>
              </w:rPr>
              <w:t>________________________________</w:t>
            </w:r>
          </w:p>
          <w:p w14:paraId="579BEC20" w14:textId="355386CF" w:rsidR="00336984" w:rsidRPr="00614688" w:rsidRDefault="00336984" w:rsidP="00060746">
            <w:pPr>
              <w:contextualSpacing/>
              <w:jc w:val="center"/>
              <w:rPr>
                <w:bCs/>
                <w:i/>
                <w:lang w:val="uz-Cyrl-UZ"/>
              </w:rPr>
            </w:pPr>
            <w:r w:rsidRPr="00614688">
              <w:rPr>
                <w:bCs/>
                <w:i/>
                <w:lang w:val="uz-Cyrl-UZ"/>
              </w:rPr>
              <w:t>(</w:t>
            </w:r>
            <w:r w:rsidR="004F6644">
              <w:rPr>
                <w:bCs/>
                <w:i/>
                <w:lang w:val="uz-Cyrl-UZ"/>
              </w:rPr>
              <w:t>raqam</w:t>
            </w:r>
            <w:r w:rsidRPr="00614688">
              <w:rPr>
                <w:bCs/>
                <w:i/>
                <w:lang w:val="uz-Cyrl-UZ"/>
              </w:rPr>
              <w:t xml:space="preserve"> </w:t>
            </w:r>
            <w:r w:rsidR="004F6644">
              <w:rPr>
                <w:bCs/>
                <w:i/>
                <w:lang w:val="uz-Cyrl-UZ"/>
              </w:rPr>
              <w:t>va</w:t>
            </w:r>
            <w:r w:rsidRPr="00614688">
              <w:rPr>
                <w:bCs/>
                <w:i/>
                <w:lang w:val="uz-Cyrl-UZ"/>
              </w:rPr>
              <w:t xml:space="preserve"> </w:t>
            </w:r>
            <w:r w:rsidR="004F6644">
              <w:rPr>
                <w:bCs/>
                <w:i/>
                <w:lang w:val="uz-Cyrl-UZ"/>
              </w:rPr>
              <w:t>so‘z</w:t>
            </w:r>
            <w:r w:rsidRPr="00614688">
              <w:rPr>
                <w:bCs/>
                <w:i/>
                <w:lang w:val="uz-Cyrl-UZ"/>
              </w:rPr>
              <w:t xml:space="preserve"> </w:t>
            </w:r>
            <w:r w:rsidR="004F6644">
              <w:rPr>
                <w:bCs/>
                <w:i/>
                <w:lang w:val="uz-Cyrl-UZ"/>
              </w:rPr>
              <w:t>bilan</w:t>
            </w:r>
            <w:r w:rsidRPr="00614688">
              <w:rPr>
                <w:bCs/>
                <w:i/>
                <w:lang w:val="uz-Cyrl-UZ"/>
              </w:rPr>
              <w:t xml:space="preserve"> </w:t>
            </w:r>
            <w:r w:rsidR="004F6644">
              <w:rPr>
                <w:bCs/>
                <w:i/>
                <w:lang w:val="uz-Cyrl-UZ"/>
              </w:rPr>
              <w:t>yoziladi</w:t>
            </w:r>
            <w:r w:rsidRPr="00614688">
              <w:rPr>
                <w:bCs/>
                <w:i/>
                <w:lang w:val="uz-Cyrl-UZ"/>
              </w:rPr>
              <w:t>)</w:t>
            </w:r>
          </w:p>
          <w:p w14:paraId="13BE7A45" w14:textId="77777777" w:rsidR="00336984" w:rsidRPr="00614688" w:rsidRDefault="00336984" w:rsidP="00060746">
            <w:pPr>
              <w:ind w:left="720"/>
              <w:contextualSpacing/>
              <w:jc w:val="center"/>
              <w:rPr>
                <w:bCs/>
                <w:lang w:val="uz-Cyrl-UZ"/>
              </w:rPr>
            </w:pPr>
          </w:p>
        </w:tc>
      </w:tr>
    </w:tbl>
    <w:p w14:paraId="0417D81F" w14:textId="77777777" w:rsidR="00336984" w:rsidRPr="00614688" w:rsidRDefault="00336984" w:rsidP="00336984">
      <w:pPr>
        <w:ind w:left="2124" w:firstLine="708"/>
        <w:jc w:val="both"/>
        <w:rPr>
          <w:b/>
          <w:lang w:val="uz-Cyrl-UZ"/>
        </w:rPr>
      </w:pPr>
    </w:p>
    <w:p w14:paraId="21CACE0B" w14:textId="090385B9" w:rsidR="00336984" w:rsidRPr="004F6644" w:rsidRDefault="004F6644" w:rsidP="00336984">
      <w:pPr>
        <w:jc w:val="center"/>
        <w:rPr>
          <w:b/>
          <w:lang w:val="en-US"/>
        </w:rPr>
      </w:pPr>
      <w:r w:rsidRPr="004F6644">
        <w:rPr>
          <w:b/>
          <w:lang w:val="en-US"/>
        </w:rPr>
        <w:t>Pensiya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overdraft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kredit</w:t>
      </w:r>
      <w:r>
        <w:rPr>
          <w:b/>
          <w:lang w:val="uz-Cyrl-UZ"/>
        </w:rPr>
        <w:t>i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shartnomasi</w:t>
      </w:r>
    </w:p>
    <w:p w14:paraId="7C4F38FC" w14:textId="77777777" w:rsidR="00336984" w:rsidRPr="004F6644" w:rsidRDefault="00336984" w:rsidP="00336984">
      <w:pPr>
        <w:jc w:val="both"/>
        <w:rPr>
          <w:i/>
          <w:lang w:val="en-US"/>
        </w:rPr>
      </w:pPr>
    </w:p>
    <w:p w14:paraId="064A1635" w14:textId="61E6A7D4" w:rsidR="00336984" w:rsidRPr="00614688" w:rsidRDefault="00336984" w:rsidP="00336984">
      <w:pPr>
        <w:jc w:val="both"/>
        <w:rPr>
          <w:b/>
          <w:lang w:val="uz-Cyrl-UZ"/>
        </w:rPr>
      </w:pPr>
      <w:r w:rsidRPr="004F6644">
        <w:rPr>
          <w:b/>
          <w:lang w:val="en-US"/>
        </w:rPr>
        <w:t>________________</w:t>
      </w:r>
      <w:r w:rsidRPr="00614688">
        <w:rPr>
          <w:b/>
          <w:lang w:val="uz-Cyrl-UZ"/>
        </w:rPr>
        <w:t xml:space="preserve"> </w:t>
      </w:r>
      <w:r w:rsidR="004F6644" w:rsidRPr="004F6644">
        <w:rPr>
          <w:b/>
          <w:lang w:val="en-US"/>
        </w:rPr>
        <w:t>sh</w:t>
      </w:r>
      <w:r w:rsidRPr="004F6644">
        <w:rPr>
          <w:b/>
          <w:lang w:val="en-US"/>
        </w:rPr>
        <w:t xml:space="preserve">.    </w:t>
      </w:r>
      <w:r w:rsidRPr="004F6644">
        <w:rPr>
          <w:b/>
          <w:lang w:val="en-US"/>
        </w:rPr>
        <w:tab/>
      </w:r>
      <w:r w:rsidRPr="004F6644">
        <w:rPr>
          <w:b/>
          <w:lang w:val="en-US"/>
        </w:rPr>
        <w:tab/>
        <w:t xml:space="preserve">                              </w:t>
      </w:r>
      <w:r w:rsidRPr="004F6644">
        <w:rPr>
          <w:b/>
          <w:lang w:val="en-US"/>
        </w:rPr>
        <w:tab/>
      </w:r>
      <w:r w:rsidRPr="004F6644">
        <w:rPr>
          <w:b/>
          <w:lang w:val="en-US"/>
        </w:rPr>
        <w:tab/>
        <w:t xml:space="preserve"> </w:t>
      </w:r>
      <w:r w:rsidRPr="00614688">
        <w:rPr>
          <w:b/>
          <w:lang w:val="uz-Cyrl-UZ"/>
        </w:rPr>
        <w:t>“</w:t>
      </w:r>
      <w:r w:rsidRPr="004F6644">
        <w:rPr>
          <w:b/>
          <w:lang w:val="en-US"/>
        </w:rPr>
        <w:t>__</w:t>
      </w:r>
      <w:r w:rsidRPr="00614688">
        <w:rPr>
          <w:b/>
          <w:lang w:val="uz-Cyrl-UZ"/>
        </w:rPr>
        <w:t>”</w:t>
      </w:r>
      <w:r w:rsidRPr="004F6644">
        <w:rPr>
          <w:b/>
          <w:lang w:val="en-US"/>
        </w:rPr>
        <w:t xml:space="preserve"> _______20__  </w:t>
      </w:r>
      <w:r w:rsidR="004F6644" w:rsidRPr="004F6644">
        <w:rPr>
          <w:b/>
          <w:lang w:val="en-US"/>
        </w:rPr>
        <w:t>yil</w:t>
      </w:r>
      <w:r w:rsidRPr="00614688">
        <w:rPr>
          <w:b/>
          <w:lang w:val="uz-Cyrl-UZ"/>
        </w:rPr>
        <w:t>.</w:t>
      </w:r>
    </w:p>
    <w:p w14:paraId="6342B011" w14:textId="77777777" w:rsidR="00336984" w:rsidRPr="004F6644" w:rsidRDefault="00336984" w:rsidP="00336984">
      <w:pPr>
        <w:jc w:val="both"/>
        <w:rPr>
          <w:lang w:val="en-US"/>
        </w:rPr>
      </w:pPr>
    </w:p>
    <w:p w14:paraId="10695A97" w14:textId="5A014172" w:rsidR="00336984" w:rsidRPr="004F6644" w:rsidRDefault="004F6644" w:rsidP="00336984">
      <w:pPr>
        <w:spacing w:after="120"/>
        <w:ind w:firstLine="709"/>
        <w:jc w:val="both"/>
        <w:rPr>
          <w:lang w:val="en-US"/>
        </w:rPr>
      </w:pPr>
      <w:r>
        <w:rPr>
          <w:lang w:val="uz-Cyrl-UZ"/>
        </w:rPr>
        <w:t>O‘zbekiston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tijorat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Xalq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banki</w:t>
      </w:r>
      <w:r w:rsidR="00336984" w:rsidRPr="00614688">
        <w:rPr>
          <w:lang w:val="uz-Cyrl-UZ"/>
        </w:rPr>
        <w:t xml:space="preserve"> </w:t>
      </w:r>
      <w:r w:rsidR="00BA2B69" w:rsidRPr="004F6644">
        <w:rPr>
          <w:lang w:val="en-US"/>
        </w:rPr>
        <w:t>(</w:t>
      </w:r>
      <w:r w:rsidRPr="004F6644">
        <w:rPr>
          <w:lang w:val="en-US"/>
        </w:rPr>
        <w:t>keyingi</w:t>
      </w:r>
      <w:r w:rsidR="001E6542" w:rsidRPr="004F6644">
        <w:rPr>
          <w:lang w:val="en-US"/>
        </w:rPr>
        <w:t xml:space="preserve"> </w:t>
      </w:r>
      <w:r w:rsidRPr="004F6644">
        <w:rPr>
          <w:lang w:val="en-US"/>
        </w:rPr>
        <w:t>o‘rinlarda</w:t>
      </w:r>
      <w:r w:rsidR="00BA2B69">
        <w:rPr>
          <w:lang w:val="en-US"/>
        </w:rPr>
        <w:t> </w:t>
      </w:r>
      <w:r w:rsidR="00BA2B69" w:rsidRPr="004F6644">
        <w:rPr>
          <w:lang w:val="en-US"/>
        </w:rPr>
        <w:t>–</w:t>
      </w:r>
      <w:r w:rsidR="00BA2B69">
        <w:rPr>
          <w:lang w:val="en-US"/>
        </w:rPr>
        <w:t> </w:t>
      </w:r>
      <w:r w:rsidRPr="004F6644">
        <w:rPr>
          <w:lang w:val="en-US"/>
        </w:rPr>
        <w:t>Bank</w:t>
      </w:r>
      <w:r w:rsidR="00BA2B69" w:rsidRPr="004F6644">
        <w:rPr>
          <w:lang w:val="en-US"/>
        </w:rPr>
        <w:t>)</w:t>
      </w:r>
      <w:r w:rsidR="00BA2B69">
        <w:rPr>
          <w:lang w:val="uz-Cyrl-UZ"/>
        </w:rPr>
        <w:t xml:space="preserve"> </w:t>
      </w:r>
      <w:r>
        <w:rPr>
          <w:lang w:val="uz-Cyrl-UZ"/>
        </w:rPr>
        <w:t>nomidan</w:t>
      </w:r>
      <w:r w:rsidR="00336984" w:rsidRPr="00614688">
        <w:rPr>
          <w:lang w:val="uz-Cyrl-UZ"/>
        </w:rPr>
        <w:t xml:space="preserve"> 20__</w:t>
      </w:r>
      <w:r>
        <w:rPr>
          <w:lang w:val="uz-Cyrl-UZ"/>
        </w:rPr>
        <w:t>yil</w:t>
      </w:r>
      <w:r w:rsidR="00336984" w:rsidRPr="00614688">
        <w:rPr>
          <w:lang w:val="uz-Cyrl-UZ"/>
        </w:rPr>
        <w:t xml:space="preserve"> “__” _________ </w:t>
      </w:r>
      <w:r>
        <w:rPr>
          <w:lang w:val="uz-Cyrl-UZ"/>
        </w:rPr>
        <w:t>dagi</w:t>
      </w:r>
      <w:r w:rsidR="00336984" w:rsidRPr="00614688">
        <w:rPr>
          <w:lang w:val="uz-Cyrl-UZ"/>
        </w:rPr>
        <w:t xml:space="preserve"> ______- </w:t>
      </w:r>
      <w:r>
        <w:rPr>
          <w:lang w:val="uz-Cyrl-UZ"/>
        </w:rPr>
        <w:t>sonli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asosida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ish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yurituvchi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 xml:space="preserve">_______________ </w:t>
      </w:r>
      <w:r w:rsidRPr="004F6644">
        <w:rPr>
          <w:lang w:val="en-US"/>
        </w:rPr>
        <w:t>filiali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ra</w:t>
      </w:r>
      <w:r>
        <w:rPr>
          <w:lang w:val="uz-Cyrl-UZ"/>
        </w:rPr>
        <w:t>hbari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>______________________</w:t>
      </w:r>
      <w:r w:rsidR="00336984" w:rsidRPr="00614688">
        <w:rPr>
          <w:lang w:val="uz-Cyrl-UZ"/>
        </w:rPr>
        <w:t xml:space="preserve"> </w:t>
      </w:r>
      <w:r w:rsidRPr="004F6644">
        <w:rPr>
          <w:lang w:val="en-US"/>
        </w:rPr>
        <w:t>bir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tomondan</w:t>
      </w:r>
      <w:r w:rsidR="00336984" w:rsidRPr="004F6644">
        <w:rPr>
          <w:lang w:val="en-US"/>
        </w:rPr>
        <w:t xml:space="preserve">, </w:t>
      </w:r>
      <w:r w:rsidRPr="004F6644">
        <w:rPr>
          <w:lang w:val="en-US"/>
        </w:rPr>
        <w:t>hamda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bundan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buyon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matnda</w:t>
      </w:r>
      <w:r w:rsidR="00336984" w:rsidRPr="004F6644">
        <w:rPr>
          <w:lang w:val="en-US"/>
        </w:rPr>
        <w:t xml:space="preserve"> </w:t>
      </w:r>
      <w:r w:rsidR="00336984" w:rsidRPr="00614688">
        <w:rPr>
          <w:lang w:val="uz-Cyrl-UZ"/>
        </w:rPr>
        <w:t>“</w:t>
      </w:r>
      <w:r w:rsidRPr="004F6644">
        <w:rPr>
          <w:lang w:val="en-US"/>
        </w:rPr>
        <w:t>Qarz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oluvchi</w:t>
      </w:r>
      <w:r w:rsidR="00336984" w:rsidRPr="00614688">
        <w:rPr>
          <w:lang w:val="uz-Cyrl-UZ"/>
        </w:rPr>
        <w:t xml:space="preserve">” </w:t>
      </w:r>
      <w:r w:rsidRPr="004F6644">
        <w:rPr>
          <w:lang w:val="en-US"/>
        </w:rPr>
        <w:t>deb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yuritiluvchi</w:t>
      </w:r>
      <w:r w:rsidR="00336984" w:rsidRPr="004F6644">
        <w:rPr>
          <w:lang w:val="en-US"/>
        </w:rPr>
        <w:t xml:space="preserve"> 19__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yil</w:t>
      </w:r>
      <w:r w:rsidR="00336984" w:rsidRPr="00614688">
        <w:rPr>
          <w:lang w:val="uz-Cyrl-UZ"/>
        </w:rPr>
        <w:t xml:space="preserve"> “</w:t>
      </w:r>
      <w:r w:rsidR="00336984" w:rsidRPr="004F6644">
        <w:rPr>
          <w:lang w:val="en-US"/>
        </w:rPr>
        <w:t>___</w:t>
      </w:r>
      <w:r w:rsidR="00336984" w:rsidRPr="00614688">
        <w:rPr>
          <w:lang w:val="uz-Cyrl-UZ"/>
        </w:rPr>
        <w:t xml:space="preserve">” </w:t>
      </w:r>
      <w:r w:rsidR="00336984" w:rsidRPr="004F6644">
        <w:rPr>
          <w:lang w:val="en-US"/>
        </w:rPr>
        <w:t>___________</w:t>
      </w:r>
      <w:r w:rsidRPr="004F6644">
        <w:rPr>
          <w:lang w:val="en-US"/>
        </w:rPr>
        <w:t>da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>___________________</w:t>
      </w:r>
      <w:r w:rsidRPr="004F6644">
        <w:rPr>
          <w:lang w:val="en-US"/>
        </w:rPr>
        <w:t>tug‘ilgan</w:t>
      </w:r>
      <w:r w:rsidR="00336984" w:rsidRPr="004F6644">
        <w:rPr>
          <w:lang w:val="en-US"/>
        </w:rPr>
        <w:t>,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</w:t>
      </w:r>
      <w:r w:rsidRPr="004F6644">
        <w:rPr>
          <w:lang w:val="en-US"/>
        </w:rPr>
        <w:t>zirda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>___________________________</w:t>
      </w:r>
      <w:r w:rsidRPr="004F6644">
        <w:rPr>
          <w:lang w:val="en-US"/>
        </w:rPr>
        <w:t>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istiqomat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qiluvchi</w:t>
      </w:r>
      <w:r w:rsidR="00336984" w:rsidRPr="004F6644">
        <w:rPr>
          <w:lang w:val="en-US"/>
        </w:rPr>
        <w:t>, ______</w:t>
      </w:r>
      <w:r w:rsidRPr="004F6644">
        <w:rPr>
          <w:lang w:val="en-US"/>
        </w:rPr>
        <w:t>yil</w:t>
      </w:r>
      <w:r w:rsidR="00336984" w:rsidRPr="004F6644">
        <w:rPr>
          <w:lang w:val="en-US"/>
        </w:rPr>
        <w:t xml:space="preserve"> </w:t>
      </w:r>
      <w:r w:rsidR="00336984" w:rsidRPr="00614688">
        <w:rPr>
          <w:lang w:val="uz-Cyrl-UZ"/>
        </w:rPr>
        <w:t>“</w:t>
      </w:r>
      <w:r w:rsidR="00336984" w:rsidRPr="004F6644">
        <w:rPr>
          <w:lang w:val="en-US"/>
        </w:rPr>
        <w:t>___</w:t>
      </w:r>
      <w:r w:rsidR="00336984" w:rsidRPr="00614688">
        <w:rPr>
          <w:lang w:val="uz-Cyrl-UZ"/>
        </w:rPr>
        <w:t xml:space="preserve">” </w:t>
      </w:r>
      <w:r w:rsidR="00336984" w:rsidRPr="004F6644">
        <w:rPr>
          <w:lang w:val="en-US"/>
        </w:rPr>
        <w:t>________</w:t>
      </w:r>
      <w:r w:rsidRPr="004F6644">
        <w:rPr>
          <w:lang w:val="en-US"/>
        </w:rPr>
        <w:t>da</w:t>
      </w:r>
      <w:r w:rsidR="00336984" w:rsidRPr="004F6644">
        <w:rPr>
          <w:lang w:val="en-US"/>
        </w:rPr>
        <w:t xml:space="preserve"> ____________________ </w:t>
      </w:r>
      <w:r w:rsidRPr="004F6644">
        <w:rPr>
          <w:lang w:val="en-US"/>
        </w:rPr>
        <w:t>tomonidan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berilgan</w:t>
      </w:r>
      <w:r w:rsidR="00336984" w:rsidRPr="004F6644">
        <w:rPr>
          <w:lang w:val="en-US"/>
        </w:rPr>
        <w:t xml:space="preserve"> ______ </w:t>
      </w:r>
      <w:r w:rsidRPr="004F6644">
        <w:rPr>
          <w:lang w:val="en-US"/>
        </w:rPr>
        <w:t>seriyasi</w:t>
      </w:r>
      <w:r w:rsidR="00336984" w:rsidRPr="004F6644">
        <w:rPr>
          <w:lang w:val="en-US"/>
        </w:rPr>
        <w:t xml:space="preserve"> _____</w:t>
      </w:r>
      <w:r w:rsidR="00336984" w:rsidRPr="00614688">
        <w:rPr>
          <w:lang w:val="uz-Cyrl-UZ"/>
        </w:rPr>
        <w:t xml:space="preserve"> </w:t>
      </w:r>
      <w:r w:rsidRPr="004F6644">
        <w:rPr>
          <w:lang w:val="en-US"/>
        </w:rPr>
        <w:t>raqamli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pasportga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ega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bo‘lgan</w:t>
      </w:r>
      <w:r w:rsidR="00336984" w:rsidRPr="00614688">
        <w:rPr>
          <w:lang w:val="uz-Cyrl-UZ"/>
        </w:rPr>
        <w:t xml:space="preserve"> </w:t>
      </w:r>
      <w:r w:rsidRPr="004F6644">
        <w:rPr>
          <w:lang w:val="en-US"/>
        </w:rPr>
        <w:t>fuqaro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>_________________________</w:t>
      </w:r>
      <w:r w:rsidRPr="004F6644">
        <w:rPr>
          <w:lang w:val="en-US"/>
        </w:rPr>
        <w:t>ikkinchi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tomondan</w:t>
      </w:r>
      <w:r w:rsidR="00336984" w:rsidRPr="004F6644">
        <w:rPr>
          <w:lang w:val="en-US"/>
        </w:rPr>
        <w:t xml:space="preserve">, </w:t>
      </w:r>
      <w:r w:rsidRPr="004F6644">
        <w:rPr>
          <w:lang w:val="en-US"/>
        </w:rPr>
        <w:t>ushbu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shartnomani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quyidagilar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haqida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tuzdilar</w:t>
      </w:r>
      <w:r w:rsidR="00336984" w:rsidRPr="004F6644">
        <w:rPr>
          <w:lang w:val="en-US"/>
        </w:rPr>
        <w:t>:</w:t>
      </w:r>
    </w:p>
    <w:p w14:paraId="34C5013D" w14:textId="5203474F" w:rsidR="00336984" w:rsidRPr="00614688" w:rsidRDefault="004F6644" w:rsidP="0033698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center"/>
        <w:rPr>
          <w:b/>
        </w:rPr>
      </w:pPr>
      <w:r>
        <w:rPr>
          <w:b/>
        </w:rPr>
        <w:t>Shartnoma</w:t>
      </w:r>
      <w:r w:rsidR="00336984" w:rsidRPr="00614688">
        <w:rPr>
          <w:b/>
        </w:rPr>
        <w:t xml:space="preserve"> </w:t>
      </w:r>
      <w:r>
        <w:rPr>
          <w:b/>
        </w:rPr>
        <w:t>predmeti</w:t>
      </w:r>
    </w:p>
    <w:p w14:paraId="04CD4559" w14:textId="3FBC68D4" w:rsidR="00336984" w:rsidRPr="00614688" w:rsidRDefault="004F6644" w:rsidP="00336984">
      <w:pPr>
        <w:numPr>
          <w:ilvl w:val="1"/>
          <w:numId w:val="1"/>
        </w:numPr>
        <w:tabs>
          <w:tab w:val="left" w:pos="1134"/>
        </w:tabs>
        <w:spacing w:after="120"/>
        <w:ind w:left="0" w:firstLine="673"/>
        <w:jc w:val="both"/>
        <w:rPr>
          <w:b/>
        </w:rPr>
      </w:pPr>
      <w:r>
        <w:t>Bank</w:t>
      </w:r>
      <w:r w:rsidR="00336984" w:rsidRPr="00614688">
        <w:t xml:space="preserve"> </w:t>
      </w:r>
      <w:r>
        <w:t>Qarz</w:t>
      </w:r>
      <w:r w:rsidR="00336984" w:rsidRPr="00614688">
        <w:t xml:space="preserve"> </w:t>
      </w:r>
      <w:r>
        <w:t>oluvchiga</w:t>
      </w:r>
      <w:r w:rsidR="00336984" w:rsidRPr="00614688">
        <w:t xml:space="preserve"> </w:t>
      </w:r>
      <w:r w:rsidR="00336984" w:rsidRPr="00614688">
        <w:rPr>
          <w:lang w:val="uz-Cyrl-UZ"/>
        </w:rPr>
        <w:t>“</w:t>
      </w:r>
      <w:r>
        <w:rPr>
          <w:lang w:val="uz-Cyrl-UZ"/>
        </w:rPr>
        <w:t>Overdraft</w:t>
      </w:r>
      <w:r w:rsidR="00336984" w:rsidRPr="00614688">
        <w:rPr>
          <w:lang w:val="uz-Cyrl-UZ"/>
        </w:rPr>
        <w:t>-</w:t>
      </w:r>
      <w:r>
        <w:rPr>
          <w:lang w:val="uz-Cyrl-UZ"/>
        </w:rPr>
        <w:t>kredit</w:t>
      </w:r>
      <w:r w:rsidR="00336984" w:rsidRPr="00614688">
        <w:rPr>
          <w:lang w:val="uz-Cyrl-UZ"/>
        </w:rPr>
        <w:t>”</w:t>
      </w:r>
      <w:r w:rsidR="00336984" w:rsidRPr="00614688">
        <w:t xml:space="preserve"> </w:t>
      </w:r>
      <w:r>
        <w:t>berish</w:t>
      </w:r>
      <w:r w:rsidR="00336984" w:rsidRPr="00614688">
        <w:t xml:space="preserve"> </w:t>
      </w:r>
      <w:r>
        <w:t>majburiyatini</w:t>
      </w:r>
      <w:r w:rsidR="00336984" w:rsidRPr="00614688">
        <w:t xml:space="preserve">, </w:t>
      </w:r>
      <w:r>
        <w:t>Qarz</w:t>
      </w:r>
      <w:r w:rsidR="00336984" w:rsidRPr="00614688">
        <w:t xml:space="preserve"> </w:t>
      </w:r>
      <w:r>
        <w:t>oluvchi</w:t>
      </w:r>
      <w:r w:rsidR="00336984" w:rsidRPr="00614688">
        <w:t xml:space="preserve"> </w:t>
      </w:r>
      <w:r>
        <w:t>esa</w:t>
      </w:r>
      <w:r w:rsidR="00336984" w:rsidRPr="00614688">
        <w:t xml:space="preserve"> </w:t>
      </w:r>
      <w:r>
        <w:t>olingan</w:t>
      </w:r>
      <w:r w:rsidR="00336984" w:rsidRPr="00614688">
        <w:t xml:space="preserve"> </w:t>
      </w:r>
      <w:r>
        <w:t>kredit</w:t>
      </w:r>
      <w:r w:rsidR="00336984" w:rsidRPr="00614688">
        <w:t xml:space="preserve"> </w:t>
      </w:r>
      <w:r>
        <w:t>mablag‘ini</w:t>
      </w:r>
      <w:r w:rsidR="00336984" w:rsidRPr="00614688">
        <w:t xml:space="preserve"> </w:t>
      </w:r>
      <w:r>
        <w:t>belgilangan</w:t>
      </w:r>
      <w:r w:rsidR="00336984" w:rsidRPr="00614688">
        <w:t xml:space="preserve"> </w:t>
      </w:r>
      <w:r>
        <w:t>muddatda</w:t>
      </w:r>
      <w:r w:rsidR="00336984" w:rsidRPr="00614688">
        <w:t xml:space="preserve"> </w:t>
      </w:r>
      <w:r>
        <w:t>qaytarish</w:t>
      </w:r>
      <w:r w:rsidR="00336984" w:rsidRPr="00614688">
        <w:t xml:space="preserve"> </w:t>
      </w:r>
      <w:r>
        <w:t>va</w:t>
      </w:r>
      <w:r w:rsidR="00336984" w:rsidRPr="00614688">
        <w:t xml:space="preserve"> </w:t>
      </w:r>
      <w:r>
        <w:t>kreditdan</w:t>
      </w:r>
      <w:r w:rsidR="00336984" w:rsidRPr="00614688">
        <w:t xml:space="preserve"> </w:t>
      </w:r>
      <w:r>
        <w:t>foydalanganligi</w:t>
      </w:r>
      <w:r w:rsidR="00336984" w:rsidRPr="00614688">
        <w:t xml:space="preserve"> </w:t>
      </w:r>
      <w:r>
        <w:t>uchun</w:t>
      </w:r>
      <w:r w:rsidR="00336984" w:rsidRPr="00614688">
        <w:t xml:space="preserve"> </w:t>
      </w:r>
      <w:r>
        <w:t>foizlar</w:t>
      </w:r>
      <w:r w:rsidR="00336984" w:rsidRPr="00614688">
        <w:t xml:space="preserve"> </w:t>
      </w:r>
      <w:r>
        <w:t>to‘lash</w:t>
      </w:r>
      <w:r w:rsidR="00336984" w:rsidRPr="00614688">
        <w:t xml:space="preserve"> </w:t>
      </w:r>
      <w:r>
        <w:t>majburiyatini</w:t>
      </w:r>
      <w:r w:rsidR="00336984" w:rsidRPr="00614688">
        <w:t xml:space="preserve"> </w:t>
      </w:r>
      <w:r>
        <w:t>oladi</w:t>
      </w:r>
      <w:r w:rsidR="00336984" w:rsidRPr="00614688">
        <w:t>.</w:t>
      </w:r>
    </w:p>
    <w:p w14:paraId="51EA260C" w14:textId="3AF837FA" w:rsidR="00336984" w:rsidRPr="00614688" w:rsidRDefault="004F6644" w:rsidP="00336984">
      <w:pPr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center"/>
        <w:rPr>
          <w:b/>
        </w:rPr>
      </w:pPr>
      <w:r>
        <w:rPr>
          <w:b/>
        </w:rPr>
        <w:t>Kredit</w:t>
      </w:r>
      <w:r w:rsidR="00336984" w:rsidRPr="00614688">
        <w:t xml:space="preserve"> </w:t>
      </w:r>
      <w:r>
        <w:rPr>
          <w:b/>
        </w:rPr>
        <w:t>shartlari</w:t>
      </w:r>
    </w:p>
    <w:p w14:paraId="1EC27579" w14:textId="5EBEBE62" w:rsidR="00336984" w:rsidRPr="00614688" w:rsidRDefault="00336984" w:rsidP="001E59C5">
      <w:pPr>
        <w:ind w:firstLine="708"/>
        <w:jc w:val="both"/>
      </w:pPr>
      <w:r w:rsidRPr="00614688">
        <w:rPr>
          <w:bCs/>
        </w:rPr>
        <w:t>2.1.</w:t>
      </w:r>
      <w:r w:rsidR="001E59C5">
        <w:rPr>
          <w:lang w:val="en-US"/>
        </w:rPr>
        <w:t> </w:t>
      </w:r>
      <w:r w:rsidR="004F6644">
        <w:t>Kredit</w:t>
      </w:r>
      <w:r w:rsidRPr="00614688">
        <w:t xml:space="preserve"> </w:t>
      </w:r>
      <w:r w:rsidR="004F6644">
        <w:t>summasi</w:t>
      </w:r>
      <w:r w:rsidRPr="00614688">
        <w:t xml:space="preserve"> ___________________________________________________________________</w:t>
      </w:r>
    </w:p>
    <w:p w14:paraId="25217801" w14:textId="62B62977" w:rsidR="00336984" w:rsidRPr="00614688" w:rsidRDefault="00336984" w:rsidP="00336984">
      <w:pPr>
        <w:jc w:val="both"/>
      </w:pPr>
      <w:r w:rsidRPr="00614688">
        <w:t>________________________________________________________________________________________</w:t>
      </w:r>
      <w:r w:rsidR="004F6644">
        <w:t>so‘m</w:t>
      </w:r>
      <w:r w:rsidRPr="00614688">
        <w:t>.</w:t>
      </w:r>
    </w:p>
    <w:p w14:paraId="10057810" w14:textId="6677C171" w:rsidR="00336984" w:rsidRPr="004F6644" w:rsidRDefault="00336984" w:rsidP="00336984">
      <w:pPr>
        <w:jc w:val="both"/>
        <w:rPr>
          <w:i/>
          <w:iCs/>
          <w:lang w:val="en-US"/>
        </w:rPr>
      </w:pPr>
      <w:r w:rsidRPr="004F6644">
        <w:rPr>
          <w:lang w:val="en-US"/>
        </w:rPr>
        <w:t xml:space="preserve">                                                                        (</w:t>
      </w:r>
      <w:proofErr w:type="gramStart"/>
      <w:r w:rsidR="004F6644" w:rsidRPr="004F6644">
        <w:rPr>
          <w:i/>
          <w:iCs/>
          <w:lang w:val="en-US"/>
        </w:rPr>
        <w:t>so‘</w:t>
      </w:r>
      <w:proofErr w:type="gramEnd"/>
      <w:r w:rsidR="004F6644" w:rsidRPr="004F6644">
        <w:rPr>
          <w:i/>
          <w:iCs/>
          <w:lang w:val="en-US"/>
        </w:rPr>
        <w:t>z</w:t>
      </w:r>
      <w:r w:rsidRPr="004F6644">
        <w:rPr>
          <w:i/>
          <w:iCs/>
          <w:lang w:val="en-US"/>
        </w:rPr>
        <w:t xml:space="preserve"> </w:t>
      </w:r>
      <w:r w:rsidR="004F6644" w:rsidRPr="004F6644">
        <w:rPr>
          <w:i/>
          <w:iCs/>
          <w:lang w:val="en-US"/>
        </w:rPr>
        <w:t>va</w:t>
      </w:r>
      <w:r w:rsidRPr="004F6644">
        <w:rPr>
          <w:i/>
          <w:iCs/>
          <w:lang w:val="en-US"/>
        </w:rPr>
        <w:t xml:space="preserve"> </w:t>
      </w:r>
      <w:r w:rsidR="004F6644" w:rsidRPr="004F6644">
        <w:rPr>
          <w:i/>
          <w:iCs/>
          <w:lang w:val="en-US"/>
        </w:rPr>
        <w:t>raqam</w:t>
      </w:r>
      <w:r w:rsidRPr="004F6644">
        <w:rPr>
          <w:i/>
          <w:iCs/>
          <w:lang w:val="en-US"/>
        </w:rPr>
        <w:t xml:space="preserve"> </w:t>
      </w:r>
      <w:r w:rsidR="004F6644" w:rsidRPr="004F6644">
        <w:rPr>
          <w:i/>
          <w:iCs/>
          <w:lang w:val="en-US"/>
        </w:rPr>
        <w:t>bilan</w:t>
      </w:r>
      <w:r w:rsidRPr="004F6644">
        <w:rPr>
          <w:i/>
          <w:iCs/>
          <w:lang w:val="en-US"/>
        </w:rPr>
        <w:t xml:space="preserve"> </w:t>
      </w:r>
      <w:r w:rsidR="004F6644">
        <w:rPr>
          <w:i/>
          <w:iCs/>
          <w:lang w:val="uz-Cyrl-UZ"/>
        </w:rPr>
        <w:t>yoziladi</w:t>
      </w:r>
      <w:r w:rsidRPr="004F6644">
        <w:rPr>
          <w:i/>
          <w:iCs/>
          <w:lang w:val="en-US"/>
        </w:rPr>
        <w:t>)</w:t>
      </w:r>
    </w:p>
    <w:p w14:paraId="3CDBAC0B" w14:textId="09783355" w:rsidR="00336984" w:rsidRPr="004F6644" w:rsidRDefault="00336984" w:rsidP="00336984">
      <w:pPr>
        <w:ind w:firstLine="708"/>
        <w:jc w:val="both"/>
        <w:rPr>
          <w:lang w:val="en-US"/>
        </w:rPr>
      </w:pPr>
      <w:r w:rsidRPr="004F6644">
        <w:rPr>
          <w:bCs/>
          <w:lang w:val="en-US"/>
        </w:rPr>
        <w:t>2.2.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Kreditdan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foydalanish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muddati</w:t>
      </w:r>
      <w:r w:rsidRPr="004F6644">
        <w:rPr>
          <w:lang w:val="en-US"/>
        </w:rPr>
        <w:t xml:space="preserve"> ______________________________________.</w:t>
      </w:r>
    </w:p>
    <w:p w14:paraId="5263FE9B" w14:textId="6BD2067D" w:rsidR="00336984" w:rsidRPr="00DA6F73" w:rsidRDefault="00336984" w:rsidP="00336984">
      <w:pPr>
        <w:ind w:firstLine="708"/>
        <w:jc w:val="both"/>
        <w:rPr>
          <w:b/>
          <w:lang w:val="en-US"/>
        </w:rPr>
      </w:pPr>
      <w:r w:rsidRPr="00DA6F73">
        <w:rPr>
          <w:b/>
          <w:bCs/>
          <w:lang w:val="en-US"/>
        </w:rPr>
        <w:t>2.3.</w:t>
      </w:r>
      <w:r w:rsidRPr="00DA6F73">
        <w:rPr>
          <w:b/>
          <w:lang w:val="en-US"/>
        </w:rPr>
        <w:t xml:space="preserve"> </w:t>
      </w:r>
      <w:r w:rsidR="00DA6F73" w:rsidRPr="00DA6F73">
        <w:rPr>
          <w:b/>
          <w:lang w:val="uz-Cyrl-UZ"/>
        </w:rPr>
        <w:t>Asosiy kredit hamda kreditga hisoblangan foizlarning qaytarilishi mazkur shartnomaning ajralmas qismi hisoblangan to‘lov jadvaliga (2-ilovaga) muvofiq amalga oshiriladi.</w:t>
      </w:r>
    </w:p>
    <w:p w14:paraId="612B6DA1" w14:textId="1EACC23B" w:rsidR="00336984" w:rsidRPr="004F6644" w:rsidRDefault="00336984" w:rsidP="00336984">
      <w:pPr>
        <w:ind w:left="708" w:firstLine="12"/>
        <w:jc w:val="both"/>
        <w:rPr>
          <w:lang w:val="en-US"/>
        </w:rPr>
      </w:pPr>
      <w:r w:rsidRPr="004F6644">
        <w:rPr>
          <w:bCs/>
          <w:lang w:val="en-US"/>
        </w:rPr>
        <w:t>2.4.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Kredit</w:t>
      </w:r>
      <w:r w:rsidRPr="004F6644">
        <w:rPr>
          <w:lang w:val="en-US"/>
        </w:rPr>
        <w:t xml:space="preserve"> </w:t>
      </w:r>
      <w:proofErr w:type="gramStart"/>
      <w:r w:rsidR="004F6644" w:rsidRPr="004F6644">
        <w:rPr>
          <w:lang w:val="en-US"/>
        </w:rPr>
        <w:t>bo‘</w:t>
      </w:r>
      <w:proofErr w:type="gramEnd"/>
      <w:r w:rsidR="004F6644" w:rsidRPr="004F6644">
        <w:rPr>
          <w:lang w:val="en-US"/>
        </w:rPr>
        <w:t>yicha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yillik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foiz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stavkasi</w:t>
      </w:r>
      <w:r w:rsidRPr="004F6644">
        <w:rPr>
          <w:lang w:val="en-US"/>
        </w:rPr>
        <w:t xml:space="preserve"> </w:t>
      </w:r>
      <w:r w:rsidRPr="004F6644">
        <w:rPr>
          <w:bCs/>
          <w:lang w:val="en-US"/>
        </w:rPr>
        <w:t>_________________________________</w:t>
      </w:r>
      <w:r w:rsidRPr="004F6644">
        <w:rPr>
          <w:lang w:val="en-US"/>
        </w:rPr>
        <w:t>;</w:t>
      </w:r>
    </w:p>
    <w:p w14:paraId="5A1993DA" w14:textId="77777777" w:rsidR="00336984" w:rsidRPr="004F6644" w:rsidRDefault="00336984" w:rsidP="00336984">
      <w:pPr>
        <w:ind w:left="708" w:firstLine="12"/>
        <w:jc w:val="both"/>
        <w:rPr>
          <w:lang w:val="en-US"/>
        </w:rPr>
      </w:pPr>
    </w:p>
    <w:p w14:paraId="2249EE49" w14:textId="187A4D42" w:rsidR="00336984" w:rsidRPr="00614688" w:rsidRDefault="00D35BAC" w:rsidP="00D35BAC">
      <w:pPr>
        <w:tabs>
          <w:tab w:val="left" w:pos="851"/>
        </w:tabs>
        <w:spacing w:after="120"/>
        <w:ind w:left="2124"/>
        <w:jc w:val="center"/>
        <w:rPr>
          <w:b/>
        </w:rPr>
      </w:pPr>
      <w:r>
        <w:rPr>
          <w:b/>
          <w:lang w:val="en-US"/>
        </w:rPr>
        <w:t>3. </w:t>
      </w:r>
      <w:r w:rsidR="004F6644">
        <w:rPr>
          <w:b/>
        </w:rPr>
        <w:t>Tomonlarning</w:t>
      </w:r>
      <w:r w:rsidR="00336984" w:rsidRPr="00614688">
        <w:rPr>
          <w:b/>
        </w:rPr>
        <w:t xml:space="preserve"> </w:t>
      </w:r>
      <w:r w:rsidR="004F6644">
        <w:rPr>
          <w:b/>
        </w:rPr>
        <w:t>huquq</w:t>
      </w:r>
      <w:r w:rsidR="00336984" w:rsidRPr="00614688">
        <w:rPr>
          <w:b/>
        </w:rPr>
        <w:t xml:space="preserve"> </w:t>
      </w:r>
      <w:r w:rsidR="004F6644">
        <w:rPr>
          <w:b/>
        </w:rPr>
        <w:t>va</w:t>
      </w:r>
      <w:r w:rsidR="00336984" w:rsidRPr="00614688">
        <w:rPr>
          <w:b/>
        </w:rPr>
        <w:t xml:space="preserve"> </w:t>
      </w:r>
      <w:r w:rsidR="004F6644">
        <w:rPr>
          <w:b/>
        </w:rPr>
        <w:t>majburiyatlari</w:t>
      </w:r>
    </w:p>
    <w:p w14:paraId="09472311" w14:textId="1681CD3C" w:rsidR="00336984" w:rsidRPr="00614688" w:rsidRDefault="004F6644" w:rsidP="00336984">
      <w:pPr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rPr>
          <w:b/>
        </w:rPr>
        <w:t>Bankning</w:t>
      </w:r>
      <w:r w:rsidR="00336984" w:rsidRPr="00614688">
        <w:rPr>
          <w:b/>
        </w:rPr>
        <w:t xml:space="preserve"> </w:t>
      </w:r>
      <w:r>
        <w:rPr>
          <w:b/>
        </w:rPr>
        <w:t>majburiyatlari</w:t>
      </w:r>
      <w:r w:rsidR="00336984" w:rsidRPr="00614688">
        <w:rPr>
          <w:b/>
        </w:rPr>
        <w:t>:</w:t>
      </w:r>
    </w:p>
    <w:p w14:paraId="0918EDAA" w14:textId="5FEE1569" w:rsidR="00336984" w:rsidRPr="00614688" w:rsidRDefault="004F6644" w:rsidP="00336984">
      <w:pPr>
        <w:numPr>
          <w:ilvl w:val="2"/>
          <w:numId w:val="1"/>
        </w:numPr>
        <w:tabs>
          <w:tab w:val="left" w:pos="1134"/>
        </w:tabs>
        <w:ind w:left="0" w:firstLine="567"/>
        <w:contextualSpacing/>
        <w:jc w:val="both"/>
        <w:rPr>
          <w:lang w:val="uz-Cyrl-UZ"/>
        </w:rPr>
      </w:pP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ajratadi</w:t>
      </w:r>
      <w:r w:rsidR="00336984" w:rsidRPr="00614688">
        <w:rPr>
          <w:lang w:val="uz-Cyrl-UZ"/>
        </w:rPr>
        <w:t xml:space="preserve">. </w:t>
      </w:r>
    </w:p>
    <w:p w14:paraId="1C6245DD" w14:textId="7241EAAD" w:rsidR="00336984" w:rsidRPr="00614688" w:rsidRDefault="004F6644" w:rsidP="00336984">
      <w:pPr>
        <w:numPr>
          <w:ilvl w:val="2"/>
          <w:numId w:val="1"/>
        </w:numPr>
        <w:tabs>
          <w:tab w:val="left" w:pos="1134"/>
        </w:tabs>
        <w:ind w:left="0" w:firstLine="567"/>
        <w:contextualSpacing/>
        <w:jc w:val="both"/>
        <w:rPr>
          <w:lang w:val="uz-Cyrl-UZ"/>
        </w:rPr>
      </w:pPr>
      <w:r>
        <w:rPr>
          <w:lang w:val="uz-Cyrl-UZ"/>
        </w:rPr>
        <w:t>Bunda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Bankning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ajratish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qaytarilishining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ta’minlanishini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belgilovchi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hujjat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rasmiylashtirilgan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olingandan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ipoteka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hollarda</w:t>
      </w:r>
      <w:r w:rsidR="00336984" w:rsidRPr="00614688">
        <w:rPr>
          <w:lang w:val="uz-Cyrl-UZ"/>
        </w:rPr>
        <w:t xml:space="preserve"> - </w:t>
      </w:r>
      <w:r>
        <w:rPr>
          <w:lang w:val="uz-Cyrl-UZ"/>
        </w:rPr>
        <w:t>ipoteka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qonunda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rasmiylashtirilib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davlat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ro‘yxatidan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o‘tgazilgandan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garovga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qo‘yilgan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mulk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sug‘urtalangandan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so‘ng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so‘ng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yuzaga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keladi</w:t>
      </w:r>
      <w:r w:rsidR="00336984" w:rsidRPr="00614688">
        <w:rPr>
          <w:lang w:val="uz-Cyrl-UZ"/>
        </w:rPr>
        <w:t>.</w:t>
      </w:r>
    </w:p>
    <w:p w14:paraId="011EDE1F" w14:textId="00F21AEE" w:rsidR="00336984" w:rsidRPr="00614688" w:rsidRDefault="004F6644" w:rsidP="00336984">
      <w:pPr>
        <w:numPr>
          <w:ilvl w:val="2"/>
          <w:numId w:val="1"/>
        </w:numPr>
        <w:tabs>
          <w:tab w:val="left" w:pos="1134"/>
        </w:tabs>
        <w:ind w:left="0" w:firstLine="567"/>
        <w:contextualSpacing/>
        <w:jc w:val="both"/>
        <w:rPr>
          <w:lang w:val="uz-Cyrl-UZ"/>
        </w:rPr>
      </w:pPr>
      <w:r>
        <w:rPr>
          <w:lang w:val="uz-Cyrl-UZ"/>
        </w:rPr>
        <w:t>Mijozga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beriladigan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mablag‘i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qoldig‘ini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overdraft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raqamini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ochish</w:t>
      </w:r>
      <w:r w:rsidR="00336984" w:rsidRPr="00614688">
        <w:rPr>
          <w:lang w:val="uz-Cyrl-UZ"/>
        </w:rPr>
        <w:t>.</w:t>
      </w:r>
    </w:p>
    <w:p w14:paraId="183BEC88" w14:textId="6644F76F" w:rsidR="00336984" w:rsidRPr="00614688" w:rsidRDefault="004F6644" w:rsidP="00336984">
      <w:pPr>
        <w:numPr>
          <w:ilvl w:val="2"/>
          <w:numId w:val="1"/>
        </w:numPr>
        <w:tabs>
          <w:tab w:val="left" w:pos="1134"/>
        </w:tabs>
        <w:ind w:left="0" w:firstLine="567"/>
        <w:contextualSpacing/>
        <w:jc w:val="both"/>
        <w:rPr>
          <w:b/>
          <w:lang w:val="uz-Cyrl-UZ"/>
        </w:rPr>
      </w:pPr>
      <w:r>
        <w:rPr>
          <w:lang w:val="uz-Cyrl-UZ"/>
        </w:rPr>
        <w:t>Kreditning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oldin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undirilish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fakti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sabablarini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ma’lum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</w:t>
      </w:r>
      <w:r w:rsidR="00336984" w:rsidRPr="00614688">
        <w:rPr>
          <w:lang w:val="uz-Cyrl-UZ"/>
        </w:rPr>
        <w:t>.</w:t>
      </w:r>
    </w:p>
    <w:p w14:paraId="4DEDE9C2" w14:textId="571C1C20" w:rsidR="00336984" w:rsidRPr="00614688" w:rsidRDefault="004F6644" w:rsidP="0033698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lang w:val="uz-Cyrl-UZ"/>
        </w:rPr>
      </w:pPr>
      <w:r>
        <w:rPr>
          <w:b/>
          <w:lang w:val="uz-Cyrl-UZ"/>
        </w:rPr>
        <w:t>Qarz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oluvchining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majburiyatlari</w:t>
      </w:r>
      <w:r w:rsidR="00336984" w:rsidRPr="00614688">
        <w:rPr>
          <w:b/>
          <w:lang w:val="uz-Cyrl-UZ"/>
        </w:rPr>
        <w:t>:</w:t>
      </w:r>
    </w:p>
    <w:p w14:paraId="3B2DA057" w14:textId="0D0F4263" w:rsidR="00336984" w:rsidRPr="00614688" w:rsidRDefault="00336984" w:rsidP="0033698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unga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hisoblangan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foizlarni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mazkur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shartnomada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belgilangan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muddatlarda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miqdorda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to‘lab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borish</w:t>
      </w:r>
      <w:r w:rsidRPr="00614688">
        <w:rPr>
          <w:lang w:val="uz-Cyrl-UZ"/>
        </w:rPr>
        <w:t>;</w:t>
      </w:r>
    </w:p>
    <w:p w14:paraId="606CF821" w14:textId="2F04273A" w:rsidR="00336984" w:rsidRPr="00614688" w:rsidRDefault="00336984" w:rsidP="0033698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foydalanish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jarayonida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kreditlashning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asosiy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tamoyillari</w:t>
      </w:r>
      <w:r w:rsidRPr="00614688">
        <w:rPr>
          <w:lang w:val="uz-Cyrl-UZ"/>
        </w:rPr>
        <w:t xml:space="preserve">: </w:t>
      </w:r>
      <w:r w:rsidR="004F6644">
        <w:rPr>
          <w:lang w:val="uz-Cyrl-UZ"/>
        </w:rPr>
        <w:t>muddatlilik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qaytarishlilik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to‘lovlilik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ta’minlanganlik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talablariga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rioya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qilish</w:t>
      </w:r>
      <w:r w:rsidRPr="00614688">
        <w:rPr>
          <w:lang w:val="uz-Cyrl-UZ"/>
        </w:rPr>
        <w:t>;</w:t>
      </w:r>
    </w:p>
    <w:p w14:paraId="4F77F19D" w14:textId="555121C9" w:rsidR="00336984" w:rsidRPr="00614688" w:rsidRDefault="00336984" w:rsidP="0033698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Mazkur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kuchda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bo‘lgan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davrda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mazkur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majburiyatlarini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bajarish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imkoniyatiga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salbiy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ta’sir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ko‘rsatadigan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holatlar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bo‘lsa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Bankni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oldindan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yozma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xabardor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qilmasdan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boshqa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banklardan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hamda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tovar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beruvchi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tashkilotlardan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olish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uchinchi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shaxslarning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kreditorlari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oldida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kafil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bo‘lmaslik</w:t>
      </w:r>
      <w:r w:rsidRPr="00614688">
        <w:rPr>
          <w:lang w:val="uz-Cyrl-UZ"/>
        </w:rPr>
        <w:t>;</w:t>
      </w:r>
    </w:p>
    <w:p w14:paraId="477CF5E4" w14:textId="30500FC1" w:rsidR="00336984" w:rsidRPr="00614688" w:rsidRDefault="00336984" w:rsidP="005D693A">
      <w:pPr>
        <w:numPr>
          <w:ilvl w:val="2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yashash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manzili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familiyasi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ismi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o‘zgarganda</w:t>
      </w:r>
      <w:r w:rsidRPr="00614688">
        <w:rPr>
          <w:lang w:val="uz-Cyrl-UZ"/>
        </w:rPr>
        <w:t xml:space="preserve"> 10 </w:t>
      </w:r>
      <w:r w:rsidR="004F6644">
        <w:rPr>
          <w:lang w:val="uz-Cyrl-UZ"/>
        </w:rPr>
        <w:t>kun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ichida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yozma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ravishda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tegishli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hujjatlarni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ilova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qilgan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holda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xabardor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qilish</w:t>
      </w:r>
      <w:r w:rsidRPr="00614688">
        <w:rPr>
          <w:lang w:val="uz-Cyrl-UZ"/>
        </w:rPr>
        <w:t>;</w:t>
      </w:r>
    </w:p>
    <w:p w14:paraId="1FF20E36" w14:textId="67A1B947" w:rsidR="00336984" w:rsidRPr="00614688" w:rsidRDefault="004F6644" w:rsidP="005D693A">
      <w:pPr>
        <w:numPr>
          <w:ilvl w:val="2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Xalq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bankining</w:t>
      </w:r>
      <w:r w:rsidR="00336984" w:rsidRPr="00614688">
        <w:rPr>
          <w:lang w:val="uz-Cyrl-UZ"/>
        </w:rPr>
        <w:t xml:space="preserve"> “C</w:t>
      </w:r>
      <w:r>
        <w:rPr>
          <w:lang w:val="uz-Cyrl-UZ"/>
        </w:rPr>
        <w:t>onta</w:t>
      </w:r>
      <w:r w:rsidR="00336984" w:rsidRPr="00614688">
        <w:rPr>
          <w:lang w:val="uz-Cyrl-UZ"/>
        </w:rPr>
        <w:t>c</w:t>
      </w:r>
      <w:r>
        <w:rPr>
          <w:lang w:val="uz-Cyrl-UZ"/>
        </w:rPr>
        <w:t>t</w:t>
      </w:r>
      <w:r w:rsidR="00336984" w:rsidRPr="00614688">
        <w:rPr>
          <w:lang w:val="uz-Cyrl-UZ"/>
        </w:rPr>
        <w:t xml:space="preserve"> c</w:t>
      </w:r>
      <w:r>
        <w:rPr>
          <w:lang w:val="uz-Cyrl-UZ"/>
        </w:rPr>
        <w:t>enter</w:t>
      </w:r>
      <w:r w:rsidR="00336984" w:rsidRPr="00614688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qo‘ng‘iroqlariga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xushmuomalalik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javob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berish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muloqotda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SMS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xabarlarini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ijobiy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qabul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</w:t>
      </w:r>
      <w:r w:rsidR="00336984" w:rsidRPr="00614688">
        <w:rPr>
          <w:lang w:val="uz-Cyrl-UZ"/>
        </w:rPr>
        <w:t>;</w:t>
      </w:r>
    </w:p>
    <w:p w14:paraId="2789F550" w14:textId="3A8879FD" w:rsidR="00E0645E" w:rsidRDefault="004F6644" w:rsidP="005D693A">
      <w:pPr>
        <w:numPr>
          <w:ilvl w:val="2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Telefon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raqami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o‘zgargan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hollarda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zudlik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xabardor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</w:t>
      </w:r>
      <w:r w:rsidR="00336984" w:rsidRPr="00614688">
        <w:rPr>
          <w:lang w:val="uz-Cyrl-UZ"/>
        </w:rPr>
        <w:t xml:space="preserve">. </w:t>
      </w:r>
      <w:r>
        <w:rPr>
          <w:lang w:val="uz-Cyrl-UZ"/>
        </w:rPr>
        <w:t>Bunda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telefon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raqami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o‘zgargan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boshlab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ikki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kunida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Xalq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bankining</w:t>
      </w:r>
      <w:r w:rsidR="00336984" w:rsidRPr="00614688">
        <w:rPr>
          <w:lang w:val="uz-Cyrl-UZ"/>
        </w:rPr>
        <w:t xml:space="preserve"> “C</w:t>
      </w:r>
      <w:r>
        <w:rPr>
          <w:lang w:val="uz-Cyrl-UZ"/>
        </w:rPr>
        <w:t>onta</w:t>
      </w:r>
      <w:r w:rsidR="00336984" w:rsidRPr="00614688">
        <w:rPr>
          <w:lang w:val="uz-Cyrl-UZ"/>
        </w:rPr>
        <w:t>c</w:t>
      </w:r>
      <w:r>
        <w:rPr>
          <w:lang w:val="uz-Cyrl-UZ"/>
        </w:rPr>
        <w:t>t</w:t>
      </w:r>
      <w:r w:rsidR="00336984" w:rsidRPr="00614688">
        <w:rPr>
          <w:lang w:val="uz-Cyrl-UZ"/>
        </w:rPr>
        <w:t xml:space="preserve"> c</w:t>
      </w:r>
      <w:r>
        <w:rPr>
          <w:lang w:val="uz-Cyrl-UZ"/>
        </w:rPr>
        <w:t>enter</w:t>
      </w:r>
      <w:r w:rsidR="00336984" w:rsidRPr="00614688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orqali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xabardor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</w:t>
      </w:r>
      <w:r w:rsidR="00E0645E">
        <w:rPr>
          <w:lang w:val="uz-Cyrl-UZ"/>
        </w:rPr>
        <w:t>;</w:t>
      </w:r>
    </w:p>
    <w:p w14:paraId="2417F40D" w14:textId="3E9B1ADC" w:rsidR="00336984" w:rsidRPr="003112C5" w:rsidRDefault="005D693A" w:rsidP="005D693A">
      <w:pPr>
        <w:numPr>
          <w:ilvl w:val="2"/>
          <w:numId w:val="1"/>
        </w:numPr>
        <w:tabs>
          <w:tab w:val="left" w:pos="1134"/>
        </w:tabs>
        <w:spacing w:after="120"/>
        <w:ind w:left="0" w:firstLine="567"/>
        <w:jc w:val="both"/>
        <w:rPr>
          <w:b/>
          <w:lang w:val="uz-Cyrl-UZ"/>
        </w:rPr>
      </w:pPr>
      <w:r w:rsidRPr="005D693A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</w:p>
    <w:p w14:paraId="45FA66AC" w14:textId="296835D7" w:rsidR="00336984" w:rsidRPr="00614688" w:rsidRDefault="00EF7DA8" w:rsidP="005D693A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b/>
          <w:lang w:val="uz-Cyrl-UZ"/>
        </w:rPr>
      </w:pPr>
      <w:r w:rsidRPr="00EF7DA8">
        <w:rPr>
          <w:b/>
          <w:lang w:val="uz-Cyrl-UZ"/>
        </w:rPr>
        <w:t> </w:t>
      </w:r>
      <w:r w:rsidR="004F6644">
        <w:rPr>
          <w:b/>
          <w:lang w:val="uz-Cyrl-UZ"/>
        </w:rPr>
        <w:t>Qarz</w:t>
      </w:r>
      <w:r w:rsidR="00336984" w:rsidRPr="00614688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oluvchi</w:t>
      </w:r>
      <w:r w:rsidR="00336984" w:rsidRPr="00614688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quyidagilarni</w:t>
      </w:r>
      <w:r w:rsidR="00336984" w:rsidRPr="00614688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tasdiqlaydi</w:t>
      </w:r>
      <w:r w:rsidR="00336984" w:rsidRPr="00614688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va</w:t>
      </w:r>
      <w:r w:rsidR="00336984" w:rsidRPr="00614688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kafolatlaydi</w:t>
      </w:r>
      <w:r w:rsidR="00336984" w:rsidRPr="00614688">
        <w:rPr>
          <w:b/>
          <w:lang w:val="uz-Cyrl-UZ"/>
        </w:rPr>
        <w:t>:</w:t>
      </w:r>
    </w:p>
    <w:p w14:paraId="3241A70E" w14:textId="0DC18B81" w:rsidR="00336984" w:rsidRPr="00614688" w:rsidRDefault="00EF7DA8" w:rsidP="005D693A">
      <w:pPr>
        <w:numPr>
          <w:ilvl w:val="2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lastRenderedPageBreak/>
        <w:t> 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olingan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mablag‘larini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vaqtida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qaytarish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foydalanganligi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muddatida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to‘lash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ya’ni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shartlarini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lozim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darajada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bajarish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majburiyatini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oladi</w:t>
      </w:r>
      <w:r w:rsidR="00336984" w:rsidRPr="00614688">
        <w:rPr>
          <w:lang w:val="uz-Cyrl-UZ"/>
        </w:rPr>
        <w:t>.</w:t>
      </w:r>
    </w:p>
    <w:p w14:paraId="1BB2A45F" w14:textId="04F28CD0" w:rsidR="00336984" w:rsidRPr="00614688" w:rsidRDefault="00EF7DA8" w:rsidP="005D693A">
      <w:pPr>
        <w:numPr>
          <w:ilvl w:val="2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Kreditni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rasmiylashtirish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Bankka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etilgan</w:t>
      </w:r>
      <w:r w:rsidR="00336984" w:rsidRPr="00614688">
        <w:rPr>
          <w:lang w:val="uz-Cyrl-UZ"/>
        </w:rPr>
        <w:t>/</w:t>
      </w:r>
      <w:r w:rsidR="004F6644">
        <w:rPr>
          <w:lang w:val="uz-Cyrl-UZ"/>
        </w:rPr>
        <w:t>etiladigan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barcha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hujjat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ma’lumotlar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ularni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etish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vaqtida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haqiqiy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ishonchliligini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tasdiqlaydi</w:t>
      </w:r>
      <w:r w:rsidR="00336984" w:rsidRPr="00614688">
        <w:rPr>
          <w:lang w:val="uz-Cyrl-UZ"/>
        </w:rPr>
        <w:t>.</w:t>
      </w:r>
    </w:p>
    <w:p w14:paraId="2F5893A6" w14:textId="02361DDB" w:rsidR="00336984" w:rsidRPr="00614688" w:rsidRDefault="00EF7DA8" w:rsidP="005D693A">
      <w:pPr>
        <w:numPr>
          <w:ilvl w:val="2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qarzdorliklar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vaqtida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to‘lanmaganda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uning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so‘ndirilishi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yuzasidan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amaliy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yordam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so‘rab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yashash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joyidagi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MFY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yaqin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qarindoshlariga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yozma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murojaat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qilinishiga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roziligini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beradi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holat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sirini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oshkor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qilish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deb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hisoblanmaydi</w:t>
      </w:r>
      <w:r w:rsidR="00336984" w:rsidRPr="00614688">
        <w:rPr>
          <w:lang w:val="uz-Cyrl-UZ"/>
        </w:rPr>
        <w:t>.</w:t>
      </w:r>
    </w:p>
    <w:p w14:paraId="7425178D" w14:textId="1082F234" w:rsidR="00336984" w:rsidRPr="00614688" w:rsidRDefault="00EF7DA8" w:rsidP="00336984">
      <w:pPr>
        <w:numPr>
          <w:ilvl w:val="2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majburiyatlarini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bajarishdan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tortishi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O‘zbekiston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Respublikasining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amaldagi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qonunchiligida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javobgarligini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keltirib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chiqaradi</w:t>
      </w:r>
      <w:r w:rsidR="00336984" w:rsidRPr="00614688">
        <w:rPr>
          <w:lang w:val="uz-Cyrl-UZ"/>
        </w:rPr>
        <w:t>.</w:t>
      </w:r>
    </w:p>
    <w:p w14:paraId="4E056AAB" w14:textId="2FB4990F" w:rsidR="00336984" w:rsidRPr="00614688" w:rsidRDefault="004F6644" w:rsidP="00336984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b/>
          <w:lang w:val="uz-Cyrl-UZ"/>
        </w:rPr>
        <w:t>Bankning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huquqlari</w:t>
      </w:r>
      <w:r w:rsidR="00336984" w:rsidRPr="00614688">
        <w:rPr>
          <w:b/>
          <w:lang w:val="uz-Cyrl-UZ"/>
        </w:rPr>
        <w:t>:</w:t>
      </w:r>
    </w:p>
    <w:p w14:paraId="40D9F212" w14:textId="3DEEA195" w:rsidR="00336984" w:rsidRPr="00614688" w:rsidRDefault="00EF7DA8" w:rsidP="0033698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amalda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davrda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to‘lovga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layoqatsizlik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holatlari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aniqlanganda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tomondan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qaytarish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majburiyatlarini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bajarilmaganda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yoki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lozim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darajada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bajarilmaganda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imzolangandan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keyin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etilgan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qaytarilishiga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ta’sir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ko‘rsatuvchi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ma’lumotlarning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haqqoniy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emasligi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aniqlanganda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Bankning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majburiyatlari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kuchga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kirganidan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so‘ng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kreditdan</w:t>
      </w:r>
      <w:r w:rsidR="00336984" w:rsidRPr="00614688">
        <w:rPr>
          <w:lang w:val="uz-Cyrl-UZ"/>
        </w:rPr>
        <w:t xml:space="preserve"> 2 </w:t>
      </w:r>
      <w:r w:rsidR="004F6644">
        <w:rPr>
          <w:lang w:val="uz-Cyrl-UZ"/>
        </w:rPr>
        <w:t>oydan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ko‘p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muddat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davomida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foydalanilmaganda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nazarda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tutilgan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berishdan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butunlay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yoki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qisman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tortish</w:t>
      </w:r>
      <w:r w:rsidR="00336984" w:rsidRPr="00614688">
        <w:rPr>
          <w:lang w:val="uz-Cyrl-UZ"/>
        </w:rPr>
        <w:t>;</w:t>
      </w:r>
    </w:p>
    <w:p w14:paraId="04286F1D" w14:textId="1B8CEAC7" w:rsidR="00336984" w:rsidRPr="00614688" w:rsidRDefault="00EF7DA8" w:rsidP="00EF7DA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Kreditlash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jarayonida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ajratilayotgan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tegishli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holatlarni</w:t>
      </w:r>
      <w:r w:rsidR="00336984" w:rsidRPr="00614688">
        <w:rPr>
          <w:lang w:val="uz-Cyrl-UZ"/>
        </w:rPr>
        <w:t xml:space="preserve"> (</w:t>
      </w:r>
      <w:r w:rsidR="004F6644">
        <w:rPr>
          <w:lang w:val="uz-Cyrl-UZ"/>
        </w:rPr>
        <w:t>kreditning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ta’minlanganligi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kreditga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layoqatliligi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boshqalar</w:t>
      </w:r>
      <w:r w:rsidR="00336984" w:rsidRPr="00614688">
        <w:rPr>
          <w:lang w:val="uz-Cyrl-UZ"/>
        </w:rPr>
        <w:t xml:space="preserve">) </w:t>
      </w:r>
      <w:r w:rsidR="004F6644">
        <w:rPr>
          <w:lang w:val="uz-Cyrl-UZ"/>
        </w:rPr>
        <w:t>tahlil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qilish</w:t>
      </w:r>
      <w:r w:rsidR="00336984" w:rsidRPr="00614688">
        <w:rPr>
          <w:lang w:val="uz-Cyrl-UZ"/>
        </w:rPr>
        <w:t>;</w:t>
      </w:r>
    </w:p>
    <w:p w14:paraId="1E3B6575" w14:textId="1646CA86" w:rsidR="00336984" w:rsidRPr="00614688" w:rsidRDefault="00EF7DA8" w:rsidP="00336984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lang w:val="uz-Cyrl-UZ"/>
        </w:rPr>
      </w:pPr>
      <w:r w:rsidRPr="00EF7DA8">
        <w:rPr>
          <w:lang w:val="uz-Cyrl-UZ"/>
        </w:rPr>
        <w:t> </w:t>
      </w:r>
      <w:r w:rsidR="004F6644">
        <w:rPr>
          <w:lang w:val="uz-Cyrl-UZ"/>
        </w:rPr>
        <w:t>Quyidagi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hollarda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oluvchini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bundan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buyon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kreditlashni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to‘xtatish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qarzni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muddatidan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oldin</w:t>
      </w:r>
      <w:r w:rsidR="00336984" w:rsidRPr="00614688">
        <w:rPr>
          <w:lang w:val="uz-Cyrl-UZ"/>
        </w:rPr>
        <w:t xml:space="preserve">, </w:t>
      </w:r>
      <w:r w:rsidR="004F6644">
        <w:rPr>
          <w:lang w:val="uz-Cyrl-UZ"/>
        </w:rPr>
        <w:t>jumladan</w:t>
      </w:r>
      <w:r w:rsidR="00B47D3B" w:rsidRPr="00B47D3B">
        <w:rPr>
          <w:lang w:val="uz-Cyrl-UZ"/>
        </w:rPr>
        <w:t>,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undiruvni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ta’minotiga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qaratish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orqali</w:t>
      </w:r>
      <w:r w:rsidR="00336984" w:rsidRPr="00614688">
        <w:rPr>
          <w:lang w:val="uz-Cyrl-UZ"/>
        </w:rPr>
        <w:t xml:space="preserve"> </w:t>
      </w:r>
      <w:r w:rsidR="004F6644">
        <w:rPr>
          <w:lang w:val="uz-Cyrl-UZ"/>
        </w:rPr>
        <w:t>undirish</w:t>
      </w:r>
      <w:r w:rsidR="00336984" w:rsidRPr="00614688">
        <w:rPr>
          <w:lang w:val="uz-Cyrl-UZ"/>
        </w:rPr>
        <w:t>:</w:t>
      </w:r>
    </w:p>
    <w:p w14:paraId="67AFFCA3" w14:textId="63BFFE18" w:rsidR="00336984" w:rsidRPr="00614688" w:rsidRDefault="004F6644" w:rsidP="0033698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buzgan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ikki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ortiq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marotaba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to‘lanmaganda</w:t>
      </w:r>
      <w:r w:rsidR="00336984" w:rsidRPr="00614688">
        <w:rPr>
          <w:lang w:val="uz-Cyrl-UZ"/>
        </w:rPr>
        <w:t>;</w:t>
      </w:r>
    </w:p>
    <w:p w14:paraId="657BEFD3" w14:textId="034B8B9D" w:rsidR="00336984" w:rsidRPr="00614688" w:rsidRDefault="004F6644" w:rsidP="0033698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hujjatlarini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rasmiylashtirilayotganda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ma’lumotlar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haqqoniy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emasligi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aniqlanganda</w:t>
      </w:r>
      <w:r w:rsidR="00336984" w:rsidRPr="00614688">
        <w:rPr>
          <w:lang w:val="uz-Cyrl-UZ"/>
        </w:rPr>
        <w:t>;</w:t>
      </w:r>
    </w:p>
    <w:p w14:paraId="5EAC6018" w14:textId="6989C01D" w:rsidR="00336984" w:rsidRPr="00614688" w:rsidRDefault="004F6644" w:rsidP="0033698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ajratilgan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qaytarilishi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turli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sabablarga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ko‘ra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ta’minlanmagan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bo‘lib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hollarda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0B71D1" w:rsidRPr="000B71D1">
        <w:rPr>
          <w:lang w:val="uz-Cyrl-UZ"/>
        </w:rPr>
        <w:t>,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qaytarilishiga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salbiy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ta’sir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ko‘rsatuvchi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ko‘zda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tutilgan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boshqa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bajarilmaganda</w:t>
      </w:r>
      <w:r w:rsidR="00336984" w:rsidRPr="00614688">
        <w:rPr>
          <w:lang w:val="uz-Cyrl-UZ"/>
        </w:rPr>
        <w:t>;</w:t>
      </w:r>
    </w:p>
    <w:p w14:paraId="15EF6EE2" w14:textId="6F49D57D" w:rsidR="00336984" w:rsidRPr="00614688" w:rsidRDefault="004F6644" w:rsidP="00336984">
      <w:pPr>
        <w:ind w:firstLine="567"/>
        <w:jc w:val="both"/>
        <w:rPr>
          <w:lang w:val="uz-Cyrl-UZ"/>
        </w:rPr>
      </w:pPr>
      <w:r>
        <w:rPr>
          <w:lang w:val="uz-Cyrl-UZ"/>
        </w:rPr>
        <w:t>Bunday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hollarda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10 </w:t>
      </w:r>
      <w:r>
        <w:rPr>
          <w:lang w:val="uz-Cyrl-UZ"/>
        </w:rPr>
        <w:t>kun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avval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yozma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ravishda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ogohlantiradi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ogohlantirilmaganligi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bundan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buyon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kreditlashni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to‘xtatish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oldin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undirishga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huquqiga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ta’sirini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ko‘rsatmaydi</w:t>
      </w:r>
      <w:r w:rsidR="00336984" w:rsidRPr="00614688">
        <w:rPr>
          <w:lang w:val="uz-Cyrl-UZ"/>
        </w:rPr>
        <w:t>.</w:t>
      </w:r>
    </w:p>
    <w:p w14:paraId="1D7D98BD" w14:textId="75CF7102" w:rsidR="00336984" w:rsidRPr="00614688" w:rsidRDefault="00336984" w:rsidP="00EF7DA8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3.4.4.</w:t>
      </w:r>
      <w:r w:rsidR="00EF7DA8" w:rsidRPr="00E0645E">
        <w:rPr>
          <w:lang w:val="uz-Cyrl-UZ"/>
        </w:rPr>
        <w:t> </w:t>
      </w:r>
      <w:r w:rsidR="004F6644">
        <w:rPr>
          <w:lang w:val="uz-Cyrl-UZ"/>
        </w:rPr>
        <w:t>Xalq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bankining</w:t>
      </w:r>
      <w:r w:rsidRPr="00614688">
        <w:rPr>
          <w:lang w:val="uz-Cyrl-UZ"/>
        </w:rPr>
        <w:t xml:space="preserve"> “C</w:t>
      </w:r>
      <w:r w:rsidR="004F6644">
        <w:rPr>
          <w:lang w:val="uz-Cyrl-UZ"/>
        </w:rPr>
        <w:t>onta</w:t>
      </w:r>
      <w:r w:rsidRPr="00614688">
        <w:rPr>
          <w:lang w:val="uz-Cyrl-UZ"/>
        </w:rPr>
        <w:t>c</w:t>
      </w:r>
      <w:r w:rsidR="004F6644">
        <w:rPr>
          <w:lang w:val="uz-Cyrl-UZ"/>
        </w:rPr>
        <w:t>t</w:t>
      </w:r>
      <w:r w:rsidRPr="00614688">
        <w:rPr>
          <w:lang w:val="uz-Cyrl-UZ"/>
        </w:rPr>
        <w:t xml:space="preserve"> c</w:t>
      </w:r>
      <w:r w:rsidR="004F6644">
        <w:rPr>
          <w:lang w:val="uz-Cyrl-UZ"/>
        </w:rPr>
        <w:t>enter</w:t>
      </w:r>
      <w:r w:rsidRPr="00614688">
        <w:rPr>
          <w:lang w:val="uz-Cyrl-UZ"/>
        </w:rPr>
        <w:t xml:space="preserve">” </w:t>
      </w:r>
      <w:r w:rsidR="004F6644">
        <w:rPr>
          <w:lang w:val="uz-Cyrl-UZ"/>
        </w:rPr>
        <w:t>operatorlari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orqali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mobil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telefoniga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to‘lov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jadvaliga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muvofiq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to‘lovlar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yaqinlashayotganligi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haqida</w:t>
      </w:r>
      <w:r w:rsidRPr="00614688">
        <w:rPr>
          <w:lang w:val="uz-Cyrl-UZ"/>
        </w:rPr>
        <w:t xml:space="preserve"> 10 </w:t>
      </w:r>
      <w:r w:rsidR="004F6644">
        <w:rPr>
          <w:lang w:val="uz-Cyrl-UZ"/>
        </w:rPr>
        <w:t>kun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oldin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SMS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xabarlar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yuborish</w:t>
      </w:r>
      <w:r w:rsidRPr="00614688">
        <w:rPr>
          <w:lang w:val="uz-Cyrl-UZ"/>
        </w:rPr>
        <w:t>;</w:t>
      </w:r>
    </w:p>
    <w:p w14:paraId="76594CD2" w14:textId="5FCF9C60" w:rsidR="00336984" w:rsidRPr="00614688" w:rsidRDefault="00336984" w:rsidP="00003F90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3.4.5.</w:t>
      </w:r>
      <w:r w:rsidR="00EF7DA8" w:rsidRPr="00E0645E">
        <w:rPr>
          <w:lang w:val="uz-Cyrl-UZ"/>
        </w:rPr>
        <w:t> 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tomonidan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unga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hisoblangan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foizlar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mazkur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shartnomada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belgilangan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muddatlarda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to‘lanmagan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hollarda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Xalq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bankining</w:t>
      </w:r>
      <w:r w:rsidRPr="00614688">
        <w:rPr>
          <w:lang w:val="uz-Cyrl-UZ"/>
        </w:rPr>
        <w:t xml:space="preserve"> “C</w:t>
      </w:r>
      <w:r w:rsidR="004F6644">
        <w:rPr>
          <w:lang w:val="uz-Cyrl-UZ"/>
        </w:rPr>
        <w:t>onta</w:t>
      </w:r>
      <w:r w:rsidRPr="00614688">
        <w:rPr>
          <w:lang w:val="uz-Cyrl-UZ"/>
        </w:rPr>
        <w:t>c</w:t>
      </w:r>
      <w:r w:rsidR="004F6644">
        <w:rPr>
          <w:lang w:val="uz-Cyrl-UZ"/>
        </w:rPr>
        <w:t>t</w:t>
      </w:r>
      <w:r w:rsidRPr="00614688">
        <w:rPr>
          <w:lang w:val="uz-Cyrl-UZ"/>
        </w:rPr>
        <w:t xml:space="preserve"> c</w:t>
      </w:r>
      <w:r w:rsidR="004F6644">
        <w:rPr>
          <w:lang w:val="uz-Cyrl-UZ"/>
        </w:rPr>
        <w:t>enter</w:t>
      </w:r>
      <w:r w:rsidRPr="00614688">
        <w:rPr>
          <w:lang w:val="uz-Cyrl-UZ"/>
        </w:rPr>
        <w:t xml:space="preserve">” </w:t>
      </w:r>
      <w:r w:rsidR="004F6644">
        <w:rPr>
          <w:lang w:val="uz-Cyrl-UZ"/>
        </w:rPr>
        <w:t>operatorlari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orqali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mobil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telefoniga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SMS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eslatmalar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yuborish</w:t>
      </w:r>
      <w:r w:rsidRPr="00614688">
        <w:rPr>
          <w:lang w:val="uz-Cyrl-UZ"/>
        </w:rPr>
        <w:t xml:space="preserve">. </w:t>
      </w:r>
      <w:r w:rsidR="004F6644">
        <w:rPr>
          <w:lang w:val="uz-Cyrl-UZ"/>
        </w:rPr>
        <w:t>Shuningdek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bilan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shaxsan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muloqot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olib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borgan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holda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to‘lovlar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belgilangan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muddatlarda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amalga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oshirilishi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lozimligi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haqida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hamda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aks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holda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nisbatan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qonuniy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choralar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ko‘rilishi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mumkinligi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to‘g‘risida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tushuntirish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ishlarini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amalga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oshirish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shuningdek</w:t>
      </w:r>
      <w:r w:rsidR="00793B66" w:rsidRPr="00793B66">
        <w:rPr>
          <w:lang w:val="uz-Cyrl-UZ"/>
        </w:rPr>
        <w:t>,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shu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mazmunda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SMS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xabarlar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yuborish</w:t>
      </w:r>
      <w:r w:rsidRPr="00614688">
        <w:rPr>
          <w:lang w:val="uz-Cyrl-UZ"/>
        </w:rPr>
        <w:t>.</w:t>
      </w:r>
    </w:p>
    <w:p w14:paraId="5AE4FD0A" w14:textId="62E8688E" w:rsidR="00336984" w:rsidRPr="00614688" w:rsidRDefault="00336984" w:rsidP="00003F90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3.4.6.</w:t>
      </w:r>
      <w:r w:rsidR="00793B66" w:rsidRPr="00793B66">
        <w:rPr>
          <w:lang w:val="uz-Cyrl-UZ"/>
        </w:rPr>
        <w:t> 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o‘tgan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oluvchiliklarini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majburiy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ravishda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undirish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maqsadida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sudga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da’vo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arizasi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kiritilganligi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to‘g‘risida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oluvchining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mobil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telefoniga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SMS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xabornomalar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yuborish</w:t>
      </w:r>
      <w:r w:rsidRPr="00614688">
        <w:rPr>
          <w:lang w:val="uz-Cyrl-UZ"/>
        </w:rPr>
        <w:t>.</w:t>
      </w:r>
    </w:p>
    <w:p w14:paraId="1DCC4014" w14:textId="27B7C0D6" w:rsidR="00336984" w:rsidRDefault="004F6644" w:rsidP="00003F90">
      <w:pPr>
        <w:numPr>
          <w:ilvl w:val="2"/>
          <w:numId w:val="3"/>
        </w:numPr>
        <w:tabs>
          <w:tab w:val="left" w:pos="1134"/>
        </w:tabs>
        <w:spacing w:after="120"/>
        <w:ind w:left="0" w:firstLine="567"/>
        <w:contextualSpacing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tarixini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shakllantirish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zarur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ma’lumotlarni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Markaziy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KATM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bazasiga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byurolarga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olish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sirini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oshkor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deb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hisoblanmaydi</w:t>
      </w:r>
      <w:r w:rsidR="00336984" w:rsidRPr="00614688">
        <w:rPr>
          <w:lang w:val="uz-Cyrl-UZ"/>
        </w:rPr>
        <w:t>.</w:t>
      </w:r>
    </w:p>
    <w:p w14:paraId="4E6C5352" w14:textId="2D07ABE0" w:rsidR="00E0645E" w:rsidRPr="003112C5" w:rsidRDefault="004F6644" w:rsidP="00003F90">
      <w:pPr>
        <w:numPr>
          <w:ilvl w:val="2"/>
          <w:numId w:val="3"/>
        </w:numPr>
        <w:tabs>
          <w:tab w:val="left" w:pos="1134"/>
        </w:tabs>
        <w:spacing w:after="120"/>
        <w:ind w:left="0" w:firstLine="567"/>
        <w:contextualSpacing/>
        <w:jc w:val="both"/>
        <w:rPr>
          <w:b/>
          <w:lang w:val="uz-Cyrl-UZ"/>
        </w:rPr>
      </w:pPr>
      <w:r>
        <w:rPr>
          <w:b/>
          <w:lang w:val="uz-Cyrl-UZ"/>
        </w:rPr>
        <w:t>O‘zbekiston</w:t>
      </w:r>
      <w:r w:rsidR="00E0645E" w:rsidRPr="003112C5">
        <w:rPr>
          <w:b/>
          <w:lang w:val="uz-Cyrl-UZ"/>
        </w:rPr>
        <w:t xml:space="preserve"> </w:t>
      </w:r>
      <w:r w:rsidR="00003F90" w:rsidRPr="00003F90">
        <w:rPr>
          <w:b/>
          <w:lang w:val="uz-Cyrl-UZ"/>
        </w:rPr>
        <w:t>Respublikasining amaldagi qonunchiligiga muvofiq Qarz oluvchiga taalluqli bo‘lgan shaxsiy ma’lumotlarni va bank sirini o‘z ichiga olgan ma’lumotlarni to‘plash, qayta ishlash va ulardan foydalanish huquqlariga ega.</w:t>
      </w:r>
    </w:p>
    <w:p w14:paraId="3FC2F1C5" w14:textId="7AC3DEA6" w:rsidR="00336984" w:rsidRPr="00614688" w:rsidRDefault="004F6644" w:rsidP="00003F90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Qarz</w:t>
      </w:r>
      <w:r w:rsidR="00336984" w:rsidRPr="00614688">
        <w:rPr>
          <w:b/>
        </w:rPr>
        <w:t xml:space="preserve"> </w:t>
      </w:r>
      <w:r>
        <w:rPr>
          <w:b/>
        </w:rPr>
        <w:t>oluvchining</w:t>
      </w:r>
      <w:r w:rsidR="00336984" w:rsidRPr="00614688">
        <w:rPr>
          <w:b/>
        </w:rPr>
        <w:t xml:space="preserve"> </w:t>
      </w:r>
      <w:r>
        <w:rPr>
          <w:b/>
        </w:rPr>
        <w:t>huquqlari</w:t>
      </w:r>
      <w:r w:rsidR="00336984" w:rsidRPr="00614688">
        <w:rPr>
          <w:b/>
        </w:rPr>
        <w:t>:</w:t>
      </w:r>
    </w:p>
    <w:p w14:paraId="34C1D661" w14:textId="258066BF" w:rsidR="00336984" w:rsidRPr="00614688" w:rsidRDefault="00336984" w:rsidP="00003F90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3.5.1.</w:t>
      </w:r>
      <w:r w:rsidR="00771F81">
        <w:rPr>
          <w:lang w:val="en-US"/>
        </w:rPr>
        <w:t> </w:t>
      </w:r>
      <w:r w:rsidR="004F6644">
        <w:rPr>
          <w:lang w:val="uz-Cyrl-UZ"/>
        </w:rPr>
        <w:t>Oldindan</w:t>
      </w:r>
      <w:r w:rsidRPr="00614688">
        <w:rPr>
          <w:lang w:val="uz-Cyrl-UZ"/>
        </w:rPr>
        <w:t xml:space="preserve">  (_____ </w:t>
      </w:r>
      <w:r w:rsidR="004F6644">
        <w:rPr>
          <w:lang w:val="uz-Cyrl-UZ"/>
        </w:rPr>
        <w:t>kun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davomida</w:t>
      </w:r>
      <w:r w:rsidRPr="00614688">
        <w:rPr>
          <w:lang w:val="uz-Cyrl-UZ"/>
        </w:rPr>
        <w:t xml:space="preserve">) </w:t>
      </w:r>
      <w:r w:rsidR="004F6644">
        <w:rPr>
          <w:lang w:val="uz-Cyrl-UZ"/>
        </w:rPr>
        <w:t>Bankni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xabardor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qilib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olishdan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to‘liq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yoki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qisman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voz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kechish</w:t>
      </w:r>
      <w:r w:rsidRPr="00614688">
        <w:rPr>
          <w:lang w:val="uz-Cyrl-UZ"/>
        </w:rPr>
        <w:t>.</w:t>
      </w:r>
    </w:p>
    <w:p w14:paraId="0B4A097A" w14:textId="38563506" w:rsidR="00336984" w:rsidRPr="00614688" w:rsidRDefault="00336984" w:rsidP="00003F90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3.5.2.</w:t>
      </w:r>
      <w:r w:rsidR="00771F81" w:rsidRPr="00E0645E">
        <w:rPr>
          <w:lang w:val="uz-Cyrl-UZ"/>
        </w:rPr>
        <w:t> 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qarzdorlikni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hech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qanday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jarimalarsiz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muddatidan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oldin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qaytarish</w:t>
      </w:r>
      <w:r w:rsidRPr="00614688">
        <w:rPr>
          <w:lang w:val="uz-Cyrl-UZ"/>
        </w:rPr>
        <w:t>.</w:t>
      </w:r>
    </w:p>
    <w:p w14:paraId="325A56AD" w14:textId="167B1386" w:rsidR="00336984" w:rsidRPr="00614688" w:rsidRDefault="00336984" w:rsidP="00003F90">
      <w:pPr>
        <w:ind w:firstLine="567"/>
        <w:jc w:val="both"/>
        <w:rPr>
          <w:lang w:val="uz-Cyrl-UZ"/>
        </w:rPr>
      </w:pPr>
      <w:r w:rsidRPr="00614688">
        <w:rPr>
          <w:lang w:val="uz-Cyrl-UZ"/>
        </w:rPr>
        <w:t>3.5.3.</w:t>
      </w:r>
      <w:r w:rsidR="00771F81" w:rsidRPr="00771F81">
        <w:rPr>
          <w:lang w:val="uz-Cyrl-UZ"/>
        </w:rPr>
        <w:t> </w:t>
      </w:r>
      <w:r w:rsidR="004F6644">
        <w:rPr>
          <w:lang w:val="uz-Cyrl-UZ"/>
        </w:rPr>
        <w:t>Kreditlash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hisob</w:t>
      </w:r>
      <w:r w:rsidRPr="00614688">
        <w:rPr>
          <w:lang w:val="uz-Cyrl-UZ"/>
        </w:rPr>
        <w:t>-</w:t>
      </w:r>
      <w:r w:rsidR="004F6644">
        <w:rPr>
          <w:lang w:val="uz-Cyrl-UZ"/>
        </w:rPr>
        <w:t>kitoblar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bo‘yicha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O‘zbekiston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Respublikasi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me’yoriy</w:t>
      </w:r>
      <w:r w:rsidRPr="00614688">
        <w:rPr>
          <w:lang w:val="uz-Cyrl-UZ"/>
        </w:rPr>
        <w:t>-</w:t>
      </w:r>
      <w:r w:rsidR="004F6644">
        <w:rPr>
          <w:lang w:val="uz-Cyrl-UZ"/>
        </w:rPr>
        <w:t>huquqiy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hujjatlari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Bankning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ichki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me’yoriy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hujjatlaridagi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o‘zgarishlar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haqida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ma’lumot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olish</w:t>
      </w:r>
      <w:r w:rsidRPr="00614688">
        <w:rPr>
          <w:lang w:val="uz-Cyrl-UZ"/>
        </w:rPr>
        <w:t xml:space="preserve">. </w:t>
      </w:r>
      <w:r w:rsidR="004F6644">
        <w:rPr>
          <w:lang w:val="uz-Cyrl-UZ"/>
        </w:rPr>
        <w:t>Shuningdek</w:t>
      </w:r>
      <w:r w:rsidRPr="00614688">
        <w:rPr>
          <w:lang w:val="uz-Cyrl-UZ"/>
        </w:rPr>
        <w:t xml:space="preserve">, </w:t>
      </w:r>
      <w:r w:rsidR="004F6644">
        <w:rPr>
          <w:lang w:val="uz-Cyrl-UZ"/>
        </w:rPr>
        <w:t>Xalq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bankining</w:t>
      </w:r>
      <w:r w:rsidRPr="00614688">
        <w:rPr>
          <w:lang w:val="uz-Cyrl-UZ"/>
        </w:rPr>
        <w:t xml:space="preserve"> “C</w:t>
      </w:r>
      <w:r w:rsidR="004F6644">
        <w:rPr>
          <w:lang w:val="uz-Cyrl-UZ"/>
        </w:rPr>
        <w:t>onta</w:t>
      </w:r>
      <w:r w:rsidRPr="00614688">
        <w:rPr>
          <w:lang w:val="uz-Cyrl-UZ"/>
        </w:rPr>
        <w:t>c</w:t>
      </w:r>
      <w:r w:rsidR="004F6644">
        <w:rPr>
          <w:lang w:val="uz-Cyrl-UZ"/>
        </w:rPr>
        <w:t>t</w:t>
      </w:r>
      <w:r w:rsidRPr="00614688">
        <w:rPr>
          <w:lang w:val="uz-Cyrl-UZ"/>
        </w:rPr>
        <w:t xml:space="preserve"> c</w:t>
      </w:r>
      <w:r w:rsidR="004F6644">
        <w:rPr>
          <w:lang w:val="uz-Cyrl-UZ"/>
        </w:rPr>
        <w:t>entri</w:t>
      </w:r>
      <w:r w:rsidRPr="00614688">
        <w:rPr>
          <w:lang w:val="uz-Cyrl-UZ"/>
        </w:rPr>
        <w:t xml:space="preserve">” </w:t>
      </w:r>
      <w:r w:rsidR="004F6644">
        <w:rPr>
          <w:lang w:val="uz-Cyrl-UZ"/>
        </w:rPr>
        <w:t>orqali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bankdan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olingan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kredit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yuzasidan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tegishli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ma’lumotlarni</w:t>
      </w:r>
      <w:r w:rsidRPr="00614688">
        <w:rPr>
          <w:lang w:val="uz-Cyrl-UZ"/>
        </w:rPr>
        <w:t xml:space="preserve"> </w:t>
      </w:r>
      <w:r w:rsidR="004F6644">
        <w:rPr>
          <w:lang w:val="uz-Cyrl-UZ"/>
        </w:rPr>
        <w:t>olish</w:t>
      </w:r>
      <w:r w:rsidRPr="00614688">
        <w:rPr>
          <w:lang w:val="uz-Cyrl-UZ"/>
        </w:rPr>
        <w:t>.</w:t>
      </w:r>
    </w:p>
    <w:p w14:paraId="4EBBFE04" w14:textId="77777777" w:rsidR="00336984" w:rsidRPr="00614688" w:rsidRDefault="00336984" w:rsidP="00336984">
      <w:pPr>
        <w:ind w:firstLine="567"/>
        <w:jc w:val="both"/>
        <w:rPr>
          <w:lang w:val="uz-Cyrl-UZ"/>
        </w:rPr>
      </w:pPr>
    </w:p>
    <w:p w14:paraId="1D0CD11F" w14:textId="074E20EF" w:rsidR="00336984" w:rsidRPr="00614688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  <w:lang w:val="uz-Cyrl-UZ"/>
        </w:rPr>
      </w:pPr>
      <w:r>
        <w:rPr>
          <w:b/>
          <w:lang w:val="uz-Cyrl-UZ"/>
        </w:rPr>
        <w:t>Hisob</w:t>
      </w:r>
      <w:r w:rsidR="00336984" w:rsidRPr="00614688">
        <w:rPr>
          <w:b/>
          <w:lang w:val="uz-Cyrl-UZ"/>
        </w:rPr>
        <w:t>-</w:t>
      </w:r>
      <w:r>
        <w:rPr>
          <w:b/>
          <w:lang w:val="uz-Cyrl-UZ"/>
        </w:rPr>
        <w:t>kitoblar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tartibi</w:t>
      </w:r>
    </w:p>
    <w:p w14:paraId="0FBF5ACC" w14:textId="7C46ED1C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ko‘rsatilgan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summasini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ssuda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raqami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orqali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plastik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kartasiga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pul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o‘tkazish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yo‘li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o‘tkazib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beradi</w:t>
      </w:r>
      <w:r w:rsidR="00336984" w:rsidRPr="00614688">
        <w:rPr>
          <w:lang w:val="uz-Cyrl-UZ"/>
        </w:rPr>
        <w:t>.</w:t>
      </w:r>
    </w:p>
    <w:p w14:paraId="3B0AF0FE" w14:textId="770DE44E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ajralmas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qismi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hiboblangan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jadvali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grafigi</w:t>
      </w:r>
      <w:r w:rsidR="00336984" w:rsidRPr="00614688">
        <w:rPr>
          <w:lang w:val="uz-Cyrl-UZ"/>
        </w:rPr>
        <w:t>)</w:t>
      </w:r>
      <w:r>
        <w:rPr>
          <w:lang w:val="uz-Cyrl-UZ"/>
        </w:rPr>
        <w:t>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miqdorda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amalga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oshirgan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</w:t>
      </w:r>
      <w:r w:rsidR="00336984" w:rsidRPr="00614688">
        <w:rPr>
          <w:lang w:val="uz-Cyrl-UZ"/>
        </w:rPr>
        <w:t>-</w:t>
      </w:r>
      <w:r>
        <w:rPr>
          <w:lang w:val="uz-Cyrl-UZ"/>
        </w:rPr>
        <w:t>kitob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to‘laydi</w:t>
      </w:r>
      <w:r w:rsidR="00336984" w:rsidRPr="00614688">
        <w:rPr>
          <w:lang w:val="uz-Cyrl-UZ"/>
        </w:rPr>
        <w:t>.</w:t>
      </w:r>
    </w:p>
    <w:p w14:paraId="2DCC128C" w14:textId="5F17E927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Kreditdan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foydalanganlik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boriladi</w:t>
      </w:r>
      <w:r w:rsidR="00336984" w:rsidRPr="00614688">
        <w:rPr>
          <w:lang w:val="uz-Cyrl-UZ"/>
        </w:rPr>
        <w:t>.</w:t>
      </w:r>
    </w:p>
    <w:p w14:paraId="08F04946" w14:textId="12B82AD2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ajratilgan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haqi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tenglashtirilgan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hisobidan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boshqalar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plastik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kartochkalari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orqali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amalga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oshiradi</w:t>
      </w:r>
      <w:r w:rsidR="00336984" w:rsidRPr="00614688">
        <w:rPr>
          <w:lang w:val="uz-Cyrl-UZ"/>
        </w:rPr>
        <w:t xml:space="preserve">. </w:t>
      </w:r>
      <w:r>
        <w:rPr>
          <w:lang w:val="uz-Cyrl-UZ"/>
        </w:rPr>
        <w:lastRenderedPageBreak/>
        <w:t>Avval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bajarilmaganligi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yoki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lozim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darajada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bajarilmaganligi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sababli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penya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yuqori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stavkasi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foizlar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qarzdorlik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keyin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so‘ndiriladi</w:t>
      </w:r>
      <w:r w:rsidR="00336984" w:rsidRPr="00614688">
        <w:rPr>
          <w:lang w:val="uz-Cyrl-UZ"/>
        </w:rPr>
        <w:t>.</w:t>
      </w:r>
    </w:p>
    <w:p w14:paraId="0537AFB1" w14:textId="1EF1039F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jc w:val="both"/>
        <w:rPr>
          <w:b/>
          <w:lang w:val="uz-Cyrl-UZ"/>
        </w:rPr>
      </w:pP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talablarini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qanoatlantirishi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zarur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pul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mablag‘larini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Fuqarolik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Kodeksining</w:t>
      </w:r>
      <w:r w:rsidR="00336984" w:rsidRPr="00614688">
        <w:rPr>
          <w:lang w:val="uz-Cyrl-UZ"/>
        </w:rPr>
        <w:t xml:space="preserve"> 783-</w:t>
      </w:r>
      <w:r>
        <w:rPr>
          <w:lang w:val="uz-Cyrl-UZ"/>
        </w:rPr>
        <w:t>moddasiga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asosan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hisobvarag‘ida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ya’ni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haqi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tenglashtirilgan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to‘lovlari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plastik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kartasi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omonat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hisobvarag‘larida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boshqalarda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turgan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pul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mablag‘larini</w:t>
      </w:r>
      <w:r w:rsidR="00336984" w:rsidRPr="00614688">
        <w:rPr>
          <w:lang w:val="uz-Cyrl-UZ"/>
        </w:rPr>
        <w:t xml:space="preserve">  </w:t>
      </w:r>
      <w:r>
        <w:rPr>
          <w:lang w:val="uz-Cyrl-UZ"/>
        </w:rPr>
        <w:t>to‘lov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talabnomasi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yoki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memorial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order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orqali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so‘zsiz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akseptsiz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roziligisiz</w:t>
      </w:r>
      <w:r w:rsidR="00060746">
        <w:rPr>
          <w:lang w:val="uz-Cyrl-UZ"/>
        </w:rPr>
        <w:t xml:space="preserve"> </w:t>
      </w:r>
      <w:r>
        <w:rPr>
          <w:lang w:val="uz-Cyrl-UZ"/>
        </w:rPr>
        <w:t>yechib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orqali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qarzdorligini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qoplashga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haqli</w:t>
      </w:r>
      <w:r w:rsidR="00336984" w:rsidRPr="00614688">
        <w:rPr>
          <w:lang w:val="uz-Cyrl-UZ"/>
        </w:rPr>
        <w:t>.</w:t>
      </w:r>
    </w:p>
    <w:p w14:paraId="445BC1B0" w14:textId="57025698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contextualSpacing/>
        <w:jc w:val="both"/>
        <w:rPr>
          <w:lang w:val="uz-Cyrl-UZ"/>
        </w:rPr>
      </w:pP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qoldig‘i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shartlariga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qarzdorligi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mavjud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mijozning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shaxsiy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plastik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kartasiga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mablag‘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kirim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qilinishi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qarzdorliklarini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so‘ndirish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mablag‘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plastik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kartasidan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topshirig‘isiz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so‘zsiz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akseptsiz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ko‘chirib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undirib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olinadi</w:t>
      </w:r>
      <w:r w:rsidR="00336984" w:rsidRPr="00614688">
        <w:rPr>
          <w:lang w:val="uz-Cyrl-UZ"/>
        </w:rPr>
        <w:t>.</w:t>
      </w:r>
    </w:p>
    <w:p w14:paraId="0F22531C" w14:textId="1B3985DD" w:rsidR="00336984" w:rsidRPr="00614688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</w:rPr>
      </w:pPr>
      <w:r>
        <w:rPr>
          <w:b/>
        </w:rPr>
        <w:t>Kredit</w:t>
      </w:r>
      <w:r w:rsidR="00336984" w:rsidRPr="00614688">
        <w:rPr>
          <w:b/>
        </w:rPr>
        <w:t xml:space="preserve"> </w:t>
      </w:r>
      <w:r>
        <w:rPr>
          <w:b/>
        </w:rPr>
        <w:t>qaytarilishining</w:t>
      </w:r>
      <w:r w:rsidR="00336984" w:rsidRPr="00614688">
        <w:rPr>
          <w:b/>
        </w:rPr>
        <w:t xml:space="preserve"> </w:t>
      </w:r>
      <w:r>
        <w:rPr>
          <w:b/>
        </w:rPr>
        <w:t>ta’minlanishi</w:t>
      </w:r>
    </w:p>
    <w:p w14:paraId="32DB084E" w14:textId="66B495DE" w:rsidR="00336984" w:rsidRPr="004F6644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en-US"/>
        </w:rPr>
      </w:pPr>
      <w:r w:rsidRPr="004F6644">
        <w:rPr>
          <w:lang w:val="en-US"/>
        </w:rPr>
        <w:t>Mazkur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shartnoma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asosida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ajratilgan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kredit</w:t>
      </w:r>
      <w:r w:rsidR="00336984" w:rsidRPr="00614688">
        <w:rPr>
          <w:lang w:val="uz-Cyrl-UZ"/>
        </w:rPr>
        <w:t xml:space="preserve"> </w:t>
      </w:r>
      <w:r w:rsidR="00336984" w:rsidRPr="004F6644">
        <w:rPr>
          <w:lang w:val="en-US"/>
        </w:rPr>
        <w:t>__________________________________</w:t>
      </w:r>
      <w:r w:rsidR="00336984" w:rsidRPr="00614688">
        <w:rPr>
          <w:lang w:val="uz-Cyrl-UZ"/>
        </w:rPr>
        <w:t xml:space="preserve"> </w:t>
      </w:r>
      <w:r w:rsidR="00336984" w:rsidRPr="00614688">
        <w:rPr>
          <w:i/>
          <w:lang w:val="uz-Cyrl-UZ"/>
        </w:rPr>
        <w:t>(</w:t>
      </w:r>
      <w:r>
        <w:rPr>
          <w:i/>
          <w:lang w:val="uz-Cyrl-UZ"/>
        </w:rPr>
        <w:t>kafillik</w:t>
      </w:r>
      <w:r w:rsidR="00336984" w:rsidRPr="00614688">
        <w:rPr>
          <w:i/>
          <w:lang w:val="uz-Cyrl-UZ"/>
        </w:rPr>
        <w:t>)</w:t>
      </w:r>
      <w:r w:rsidR="00336984" w:rsidRPr="00614688">
        <w:rPr>
          <w:lang w:val="uz-Cyrl-UZ"/>
        </w:rPr>
        <w:t xml:space="preserve"> </w:t>
      </w:r>
      <w:r w:rsidRPr="004F6644">
        <w:rPr>
          <w:lang w:val="en-US"/>
        </w:rPr>
        <w:t>bilan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ta’minlanadi</w:t>
      </w:r>
      <w:r w:rsidR="00336984" w:rsidRPr="004F6644">
        <w:rPr>
          <w:lang w:val="en-US"/>
        </w:rPr>
        <w:t>.</w:t>
      </w:r>
    </w:p>
    <w:p w14:paraId="17DA557B" w14:textId="3FF53930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Bankning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majburiyati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ajratish</w:t>
      </w:r>
      <w:r w:rsidR="00336984" w:rsidRPr="00614688">
        <w:rPr>
          <w:lang w:val="uz-Cyrl-UZ"/>
        </w:rPr>
        <w:t xml:space="preserve">)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taqdim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etiladigan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barcha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hujjatlar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xususan</w:t>
      </w:r>
      <w:r w:rsidR="00E106F7" w:rsidRPr="004F6644">
        <w:rPr>
          <w:lang w:val="en-US"/>
        </w:rPr>
        <w:t>,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qaytarilishining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ta’minlanishini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belgilovchi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hujjatlar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tartibda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rasmiylashtirilgandan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olingandan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so‘ng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kuchga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kiradi</w:t>
      </w:r>
      <w:r w:rsidR="00336984" w:rsidRPr="00614688">
        <w:rPr>
          <w:lang w:val="uz-Cyrl-UZ"/>
        </w:rPr>
        <w:t>.</w:t>
      </w:r>
    </w:p>
    <w:p w14:paraId="2E0E0B8D" w14:textId="24578965" w:rsidR="00336984" w:rsidRPr="00614688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  <w:lang w:val="uz-Cyrl-UZ"/>
        </w:rPr>
      </w:pPr>
      <w:r>
        <w:rPr>
          <w:b/>
          <w:lang w:val="uz-Cyrl-UZ"/>
        </w:rPr>
        <w:t>Tomonlarning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javobgarligi</w:t>
      </w:r>
    </w:p>
    <w:p w14:paraId="6BDDFF14" w14:textId="762175B6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kechiktirilganda</w:t>
      </w:r>
      <w:r w:rsidR="00336984" w:rsidRPr="00614688">
        <w:rPr>
          <w:lang w:val="uz-Cyrl-UZ"/>
        </w:rPr>
        <w:t xml:space="preserve"> (</w:t>
      </w:r>
      <w:r>
        <w:rPr>
          <w:lang w:val="uz-Cyrl-UZ"/>
        </w:rPr>
        <w:t>muddati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o‘tgan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),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Bankka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butun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davr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stavkasining</w:t>
      </w:r>
      <w:r w:rsidR="00336984" w:rsidRPr="00614688">
        <w:rPr>
          <w:lang w:val="uz-Cyrl-UZ"/>
        </w:rPr>
        <w:t xml:space="preserve"> </w:t>
      </w:r>
      <w:r w:rsidR="00336984" w:rsidRPr="00614688">
        <w:rPr>
          <w:lang w:val="uz-Cyrl-UZ"/>
        </w:rPr>
        <w:br/>
        <w:t xml:space="preserve">1,2 </w:t>
      </w:r>
      <w:r>
        <w:rPr>
          <w:lang w:val="uz-Cyrl-UZ"/>
        </w:rPr>
        <w:t>baravar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miqdorida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yuqori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to‘laydi</w:t>
      </w:r>
      <w:r w:rsidR="00336984" w:rsidRPr="00614688">
        <w:rPr>
          <w:lang w:val="uz-Cyrl-UZ"/>
        </w:rPr>
        <w:t>.</w:t>
      </w:r>
    </w:p>
    <w:p w14:paraId="3E8FA0D2" w14:textId="3549CDD6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to‘lash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Bankka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summasining</w:t>
      </w:r>
      <w:r w:rsidR="00336984" w:rsidRPr="00614688">
        <w:rPr>
          <w:lang w:val="uz-Cyrl-UZ"/>
        </w:rPr>
        <w:t xml:space="preserve"> 0,4 </w:t>
      </w:r>
      <w:r>
        <w:rPr>
          <w:lang w:val="uz-Cyrl-UZ"/>
        </w:rPr>
        <w:t>foizi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miqdorida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ammo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kechiktirilgan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to‘lov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summasining</w:t>
      </w:r>
      <w:r w:rsidR="00336984" w:rsidRPr="00614688">
        <w:rPr>
          <w:lang w:val="uz-Cyrl-UZ"/>
        </w:rPr>
        <w:t xml:space="preserve"> 50 </w:t>
      </w:r>
      <w:r>
        <w:rPr>
          <w:lang w:val="uz-Cyrl-UZ"/>
        </w:rPr>
        <w:t>foizidan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oshmagan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miqdorda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penya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to‘laydi</w:t>
      </w:r>
      <w:r w:rsidR="00336984" w:rsidRPr="00614688">
        <w:rPr>
          <w:lang w:val="uz-Cyrl-UZ"/>
        </w:rPr>
        <w:t>.</w:t>
      </w:r>
    </w:p>
    <w:p w14:paraId="27196A30" w14:textId="699EF0F3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color w:val="000000"/>
          <w:lang w:val="uz-Cyrl-UZ"/>
        </w:rPr>
        <w:t>Mazkur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shartnomada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belgilangan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muddatda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Bank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tomonidan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kredit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liniyasini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ochib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berish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kechiktirilganida</w:t>
      </w:r>
      <w:r w:rsidR="00336984" w:rsidRPr="00614688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Bank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Qarzdorga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to‘lovning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har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bir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kuni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uchun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summasining</w:t>
      </w:r>
      <w:r w:rsidR="00336984" w:rsidRPr="00614688">
        <w:rPr>
          <w:color w:val="000000"/>
          <w:lang w:val="uz-Cyrl-UZ"/>
        </w:rPr>
        <w:t xml:space="preserve"> </w:t>
      </w:r>
      <w:r w:rsidR="000C7856">
        <w:rPr>
          <w:color w:val="000000"/>
          <w:lang w:val="uz-Cyrl-UZ"/>
        </w:rPr>
        <w:br/>
      </w:r>
      <w:r w:rsidR="00336984" w:rsidRPr="00614688">
        <w:rPr>
          <w:color w:val="000000"/>
          <w:lang w:val="uz-Cyrl-UZ"/>
        </w:rPr>
        <w:t xml:space="preserve">0,1 </w:t>
      </w:r>
      <w:r>
        <w:rPr>
          <w:color w:val="000000"/>
          <w:lang w:val="uz-Cyrl-UZ"/>
        </w:rPr>
        <w:t>foizi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miqdorida</w:t>
      </w:r>
      <w:r w:rsidR="00336984" w:rsidRPr="00614688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ammo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kechiktirilgan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to‘lov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summasining</w:t>
      </w:r>
      <w:r w:rsidR="00336984" w:rsidRPr="00614688">
        <w:rPr>
          <w:color w:val="000000"/>
          <w:lang w:val="uz-Cyrl-UZ"/>
        </w:rPr>
        <w:t xml:space="preserve"> 10 </w:t>
      </w:r>
      <w:r>
        <w:rPr>
          <w:color w:val="000000"/>
          <w:lang w:val="uz-Cyrl-UZ"/>
        </w:rPr>
        <w:t>foizdan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oshmagan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miqdorda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penya</w:t>
      </w:r>
      <w:r w:rsidR="00336984" w:rsidRPr="0061468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to‘laydi</w:t>
      </w:r>
      <w:r w:rsidR="00336984" w:rsidRPr="00614688">
        <w:rPr>
          <w:color w:val="000000"/>
          <w:lang w:val="uz-Cyrl-UZ"/>
        </w:rPr>
        <w:t>.</w:t>
      </w:r>
    </w:p>
    <w:p w14:paraId="150B7B5F" w14:textId="41E8A725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Taraflarni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penya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oshirilgan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stavkasini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to‘lashi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ularning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bajarishdan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ozod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etmaydi</w:t>
      </w:r>
      <w:r w:rsidR="00336984" w:rsidRPr="00614688">
        <w:rPr>
          <w:lang w:val="uz-Cyrl-UZ"/>
        </w:rPr>
        <w:t>.</w:t>
      </w:r>
    </w:p>
    <w:p w14:paraId="7488AD5F" w14:textId="224B6617" w:rsidR="00336984" w:rsidRPr="00614688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  <w:lang w:val="uz-Cyrl-UZ"/>
        </w:rPr>
      </w:pPr>
      <w:r>
        <w:rPr>
          <w:b/>
          <w:lang w:val="uz-Cyrl-UZ"/>
        </w:rPr>
        <w:t>Nizolarni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hal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etish</w:t>
      </w:r>
      <w:r w:rsidR="00336984" w:rsidRPr="00614688">
        <w:rPr>
          <w:b/>
          <w:lang w:val="uz-Cyrl-UZ"/>
        </w:rPr>
        <w:t xml:space="preserve"> </w:t>
      </w:r>
      <w:r>
        <w:rPr>
          <w:b/>
          <w:lang w:val="uz-Cyrl-UZ"/>
        </w:rPr>
        <w:t>tartibi</w:t>
      </w:r>
    </w:p>
    <w:p w14:paraId="3A7008C1" w14:textId="74509D54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Tomonlar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yuzasidan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kelib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chiqishi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mumkin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kelishmovchilik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nizolarni</w:t>
      </w:r>
      <w:r w:rsidR="00336984" w:rsidRPr="00614688">
        <w:rPr>
          <w:lang w:val="uz-Cyrl-UZ"/>
        </w:rPr>
        <w:t xml:space="preserve">  </w:t>
      </w:r>
      <w:r>
        <w:rPr>
          <w:lang w:val="uz-Cyrl-UZ"/>
        </w:rPr>
        <w:t>o‘zaro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muzokara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maslahatlar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yo‘li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harakat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qiladilar</w:t>
      </w:r>
      <w:r w:rsidR="00336984" w:rsidRPr="00614688">
        <w:rPr>
          <w:lang w:val="uz-Cyrl-UZ"/>
        </w:rPr>
        <w:t>.</w:t>
      </w:r>
    </w:p>
    <w:p w14:paraId="770C95AC" w14:textId="0CDA6098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Agarda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ko‘rsatib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o‘tilgan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kelishmovchilik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nizolar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o‘zaro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muzokaralar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yo‘li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etilmasa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nizolar</w:t>
      </w:r>
      <w:r w:rsidR="00336984" w:rsidRPr="00614688">
        <w:rPr>
          <w:lang w:val="uz-Cyrl-UZ"/>
        </w:rPr>
        <w:t xml:space="preserve">  </w:t>
      </w:r>
      <w:r>
        <w:rPr>
          <w:lang w:val="uz-Cyrl-UZ"/>
        </w:rPr>
        <w:t>O‘zbekiston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Respublikasining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amaldagi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qonunchiligiga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Fuqarolik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ishlari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sudida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etiladi</w:t>
      </w:r>
      <w:r w:rsidR="00336984" w:rsidRPr="00614688">
        <w:rPr>
          <w:lang w:val="uz-Cyrl-UZ"/>
        </w:rPr>
        <w:t>.</w:t>
      </w:r>
    </w:p>
    <w:p w14:paraId="38D6E537" w14:textId="192F3C6E" w:rsidR="00336984" w:rsidRPr="00614688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</w:rPr>
      </w:pPr>
      <w:r>
        <w:rPr>
          <w:b/>
        </w:rPr>
        <w:t>Boshqa</w:t>
      </w:r>
      <w:r w:rsidR="00336984" w:rsidRPr="00614688">
        <w:rPr>
          <w:b/>
        </w:rPr>
        <w:t xml:space="preserve"> </w:t>
      </w:r>
      <w:r>
        <w:rPr>
          <w:b/>
        </w:rPr>
        <w:t>shartlar</w:t>
      </w:r>
    </w:p>
    <w:p w14:paraId="27244107" w14:textId="2B3A1350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taraflar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tomonidan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imzolangan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kundan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boshlab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kuchga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kiradi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t>t</w:t>
      </w:r>
      <w:r>
        <w:rPr>
          <w:lang w:val="uz-Cyrl-UZ"/>
        </w:rPr>
        <w:t>araflar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majburiyatlarini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hajmda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baj</w:t>
      </w:r>
      <w:r>
        <w:t>a</w:t>
      </w:r>
      <w:r>
        <w:rPr>
          <w:lang w:val="uz-Cyrl-UZ"/>
        </w:rPr>
        <w:t>rgunga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qadar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amalda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bo‘ladi</w:t>
      </w:r>
      <w:r w:rsidR="00336984" w:rsidRPr="00614688">
        <w:rPr>
          <w:lang w:val="uz-Cyrl-UZ"/>
        </w:rPr>
        <w:t xml:space="preserve">. </w:t>
      </w:r>
    </w:p>
    <w:p w14:paraId="34DF7F69" w14:textId="0AC93191" w:rsidR="00336984" w:rsidRPr="004F6644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en-US"/>
        </w:rPr>
      </w:pPr>
      <w:r>
        <w:t>Ushbu</w:t>
      </w:r>
      <w:r w:rsidR="00336984" w:rsidRPr="00614688">
        <w:t xml:space="preserve"> </w:t>
      </w:r>
      <w:r>
        <w:t>shartnomaning</w:t>
      </w:r>
      <w:r w:rsidR="00336984" w:rsidRPr="00614688">
        <w:t xml:space="preserve"> </w:t>
      </w:r>
      <w:r>
        <w:t>shartlarini</w:t>
      </w:r>
      <w:r w:rsidR="00336984" w:rsidRPr="00614688">
        <w:t xml:space="preserve"> </w:t>
      </w:r>
      <w:r>
        <w:t>o‘zgartirish</w:t>
      </w:r>
      <w:r w:rsidR="00336984" w:rsidRPr="00614688">
        <w:t xml:space="preserve"> </w:t>
      </w:r>
      <w:r>
        <w:t>yoki</w:t>
      </w:r>
      <w:r w:rsidR="00336984" w:rsidRPr="00614688">
        <w:t xml:space="preserve"> </w:t>
      </w:r>
      <w:r>
        <w:t>uni</w:t>
      </w:r>
      <w:r w:rsidR="00336984" w:rsidRPr="00614688">
        <w:t xml:space="preserve"> </w:t>
      </w:r>
      <w:r>
        <w:t>bekor</w:t>
      </w:r>
      <w:r w:rsidR="00336984" w:rsidRPr="00614688">
        <w:t xml:space="preserve"> </w:t>
      </w:r>
      <w:r>
        <w:t>qilish</w:t>
      </w:r>
      <w:r w:rsidR="00336984" w:rsidRPr="00614688">
        <w:t xml:space="preserve"> </w:t>
      </w:r>
      <w:r>
        <w:t>qo‘shimcha</w:t>
      </w:r>
      <w:r w:rsidR="00336984" w:rsidRPr="00614688">
        <w:t xml:space="preserve"> </w:t>
      </w:r>
      <w:r>
        <w:t>kelishuv</w:t>
      </w:r>
      <w:r w:rsidR="00336984" w:rsidRPr="00614688">
        <w:t xml:space="preserve"> </w:t>
      </w:r>
      <w:r>
        <w:t>tuzish</w:t>
      </w:r>
      <w:r w:rsidR="00336984" w:rsidRPr="00614688">
        <w:t xml:space="preserve"> </w:t>
      </w:r>
      <w:r>
        <w:t>orqali</w:t>
      </w:r>
      <w:r w:rsidR="00336984" w:rsidRPr="00614688">
        <w:t xml:space="preserve"> </w:t>
      </w:r>
      <w:r>
        <w:t>amalga</w:t>
      </w:r>
      <w:r w:rsidR="00336984" w:rsidRPr="00614688">
        <w:t xml:space="preserve"> </w:t>
      </w:r>
      <w:r>
        <w:t>oshiriladi</w:t>
      </w:r>
      <w:r w:rsidR="00336984" w:rsidRPr="00614688">
        <w:t xml:space="preserve">. </w:t>
      </w:r>
      <w:r w:rsidRPr="004F6644">
        <w:rPr>
          <w:lang w:val="en-US"/>
        </w:rPr>
        <w:t>Mazkur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shartnomaga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kiritiladigan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har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bir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o‘zgartirish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va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qo‘shimchalar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yozma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ravishda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tuzilib</w:t>
      </w:r>
      <w:r w:rsidR="00336984" w:rsidRPr="004F6644">
        <w:rPr>
          <w:lang w:val="en-US"/>
        </w:rPr>
        <w:t xml:space="preserve">, </w:t>
      </w:r>
      <w:r w:rsidRPr="004F6644">
        <w:rPr>
          <w:lang w:val="en-US"/>
        </w:rPr>
        <w:t>tomonlar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imzolaganidan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so‘ng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haqiqiy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hisoblanadi</w:t>
      </w:r>
      <w:r w:rsidR="00336984" w:rsidRPr="004F6644">
        <w:rPr>
          <w:lang w:val="en-US"/>
        </w:rPr>
        <w:t xml:space="preserve">. </w:t>
      </w:r>
      <w:r w:rsidRPr="004F6644">
        <w:rPr>
          <w:lang w:val="en-US"/>
        </w:rPr>
        <w:t>Barcha</w:t>
      </w:r>
      <w:r w:rsidR="00336984" w:rsidRPr="004F6644">
        <w:rPr>
          <w:lang w:val="en-US"/>
        </w:rPr>
        <w:t xml:space="preserve"> </w:t>
      </w:r>
      <w:proofErr w:type="gramStart"/>
      <w:r w:rsidRPr="004F6644">
        <w:rPr>
          <w:lang w:val="en-US"/>
        </w:rPr>
        <w:t>o‘</w:t>
      </w:r>
      <w:proofErr w:type="gramEnd"/>
      <w:r w:rsidRPr="004F6644">
        <w:rPr>
          <w:lang w:val="en-US"/>
        </w:rPr>
        <w:t>zgartirish</w:t>
      </w:r>
      <w:r w:rsidR="00336984" w:rsidRPr="004F6644">
        <w:rPr>
          <w:lang w:val="en-US"/>
        </w:rPr>
        <w:t xml:space="preserve">, </w:t>
      </w:r>
      <w:r w:rsidRPr="004F6644">
        <w:rPr>
          <w:lang w:val="en-US"/>
        </w:rPr>
        <w:t>qo‘shimchalar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va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ilovalar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mazkur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shartnomaning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ajralmas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qismi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bo‘lib</w:t>
      </w:r>
      <w:r w:rsidR="00336984" w:rsidRPr="004F6644">
        <w:rPr>
          <w:lang w:val="en-US"/>
        </w:rPr>
        <w:t xml:space="preserve"> </w:t>
      </w:r>
      <w:r w:rsidRPr="004F6644">
        <w:rPr>
          <w:lang w:val="en-US"/>
        </w:rPr>
        <w:t>hisoblanadi</w:t>
      </w:r>
      <w:r w:rsidR="00336984" w:rsidRPr="004F6644">
        <w:rPr>
          <w:lang w:val="en-US"/>
        </w:rPr>
        <w:t>.</w:t>
      </w:r>
    </w:p>
    <w:p w14:paraId="7D27BF20" w14:textId="221BA3B5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bekor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qilinishida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oluvchi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kredit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bo‘yicha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asosiy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qarz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foizlarni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to‘liq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qaytarishi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</w:t>
      </w:r>
      <w:r w:rsidR="00336984" w:rsidRPr="00614688">
        <w:rPr>
          <w:lang w:val="uz-Cyrl-UZ"/>
        </w:rPr>
        <w:t>.</w:t>
      </w:r>
    </w:p>
    <w:p w14:paraId="78DC229C" w14:textId="76F1E055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Ushbu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ko‘zda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tutilmagan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u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bog‘liq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barcha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munosabatlar</w:t>
      </w:r>
      <w:r w:rsidR="00336984" w:rsidRPr="00614688">
        <w:rPr>
          <w:lang w:val="uz-Cyrl-UZ"/>
        </w:rPr>
        <w:t xml:space="preserve"> </w:t>
      </w:r>
      <w:r w:rsidR="006B7517">
        <w:rPr>
          <w:lang w:val="uz-Cyrl-UZ"/>
        </w:rPr>
        <w:br/>
      </w:r>
      <w:r>
        <w:rPr>
          <w:lang w:val="uz-Cyrl-UZ"/>
        </w:rPr>
        <w:t>O‘zbekiston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amaldagi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qonunchiligi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bilan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tartibga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solinadi</w:t>
      </w:r>
      <w:r w:rsidR="00336984" w:rsidRPr="00614688">
        <w:rPr>
          <w:lang w:val="uz-Cyrl-UZ"/>
        </w:rPr>
        <w:t>.</w:t>
      </w:r>
    </w:p>
    <w:p w14:paraId="3028C1C5" w14:textId="780212CD" w:rsidR="00336984" w:rsidRPr="00614688" w:rsidRDefault="004F6644" w:rsidP="0033698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lang w:val="uz-Cyrl-UZ"/>
        </w:rPr>
      </w:pPr>
      <w:r>
        <w:rPr>
          <w:lang w:val="uz-Cyrl-UZ"/>
        </w:rPr>
        <w:t>Tomonlarning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manzillari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o‘zgargan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hollarda</w:t>
      </w:r>
      <w:r w:rsidR="00336984" w:rsidRPr="00614688">
        <w:rPr>
          <w:lang w:val="uz-Cyrl-UZ"/>
        </w:rPr>
        <w:t xml:space="preserve"> 10 </w:t>
      </w:r>
      <w:r>
        <w:rPr>
          <w:lang w:val="uz-Cyrl-UZ"/>
        </w:rPr>
        <w:t>kun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muddat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ichida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albatta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bir</w:t>
      </w:r>
      <w:r w:rsidR="00336984" w:rsidRPr="00614688">
        <w:rPr>
          <w:lang w:val="uz-Cyrl-UZ"/>
        </w:rPr>
        <w:t>-</w:t>
      </w:r>
      <w:r>
        <w:rPr>
          <w:lang w:val="uz-Cyrl-UZ"/>
        </w:rPr>
        <w:t>birlarini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yozma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ravishda</w:t>
      </w:r>
      <w:r w:rsidR="00336984" w:rsidRPr="00614688">
        <w:rPr>
          <w:lang w:val="uz-Cyrl-UZ"/>
        </w:rPr>
        <w:t xml:space="preserve">, </w:t>
      </w:r>
      <w:r>
        <w:rPr>
          <w:lang w:val="uz-Cyrl-UZ"/>
        </w:rPr>
        <w:t>tegishli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hujjatlarni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ilova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holda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xabardor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qilishlari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</w:t>
      </w:r>
      <w:r w:rsidR="00336984" w:rsidRPr="00614688">
        <w:rPr>
          <w:lang w:val="uz-Cyrl-UZ"/>
        </w:rPr>
        <w:t>.</w:t>
      </w:r>
    </w:p>
    <w:p w14:paraId="269E693A" w14:textId="27C3E744" w:rsidR="00336984" w:rsidRDefault="004F6644" w:rsidP="00336984">
      <w:pPr>
        <w:numPr>
          <w:ilvl w:val="1"/>
          <w:numId w:val="3"/>
        </w:numPr>
        <w:tabs>
          <w:tab w:val="left" w:pos="1134"/>
        </w:tabs>
        <w:spacing w:after="120"/>
        <w:ind w:left="0" w:firstLine="567"/>
        <w:jc w:val="both"/>
        <w:rPr>
          <w:lang w:val="uz-Cyrl-UZ"/>
        </w:rPr>
      </w:pPr>
      <w:r>
        <w:rPr>
          <w:lang w:val="uz-Cyrl-UZ"/>
        </w:rPr>
        <w:t>Mazkur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shartnoma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tomonlarning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har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biri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uchun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bir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xil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yuridik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kuchga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ega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bo‘lgan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ikki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nusxada</w:t>
      </w:r>
      <w:r w:rsidR="00336984" w:rsidRPr="00614688">
        <w:rPr>
          <w:lang w:val="uz-Cyrl-UZ"/>
        </w:rPr>
        <w:t xml:space="preserve"> </w:t>
      </w:r>
      <w:r>
        <w:rPr>
          <w:lang w:val="uz-Cyrl-UZ"/>
        </w:rPr>
        <w:t>tuzildi</w:t>
      </w:r>
      <w:r w:rsidR="00336984" w:rsidRPr="00614688">
        <w:rPr>
          <w:lang w:val="uz-Cyrl-UZ"/>
        </w:rPr>
        <w:t>.</w:t>
      </w:r>
    </w:p>
    <w:p w14:paraId="26379490" w14:textId="79B02407" w:rsidR="00336984" w:rsidRPr="00DA6F73" w:rsidRDefault="004F6644" w:rsidP="00336984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center"/>
        <w:rPr>
          <w:b/>
          <w:lang w:val="en-US"/>
        </w:rPr>
      </w:pPr>
      <w:r w:rsidRPr="00DA6F73">
        <w:rPr>
          <w:b/>
          <w:lang w:val="en-US"/>
        </w:rPr>
        <w:t>Tomonlarning</w:t>
      </w:r>
      <w:r w:rsidR="00336984" w:rsidRPr="00DA6F73">
        <w:rPr>
          <w:b/>
          <w:lang w:val="en-US"/>
        </w:rPr>
        <w:t xml:space="preserve"> </w:t>
      </w:r>
      <w:r w:rsidRPr="00DA6F73">
        <w:rPr>
          <w:b/>
          <w:lang w:val="en-US"/>
        </w:rPr>
        <w:t>yuridik</w:t>
      </w:r>
      <w:r w:rsidR="00336984" w:rsidRPr="00DA6F73">
        <w:rPr>
          <w:b/>
          <w:lang w:val="en-US"/>
        </w:rPr>
        <w:t xml:space="preserve"> </w:t>
      </w:r>
      <w:r w:rsidRPr="00DA6F73">
        <w:rPr>
          <w:b/>
          <w:lang w:val="en-US"/>
        </w:rPr>
        <w:t>manzillari</w:t>
      </w:r>
      <w:r w:rsidR="00336984" w:rsidRPr="00DA6F73">
        <w:rPr>
          <w:b/>
          <w:lang w:val="en-US"/>
        </w:rPr>
        <w:t xml:space="preserve"> </w:t>
      </w:r>
      <w:r w:rsidRPr="00DA6F73">
        <w:rPr>
          <w:b/>
          <w:lang w:val="en-US"/>
        </w:rPr>
        <w:t>va</w:t>
      </w:r>
      <w:r w:rsidR="00336984" w:rsidRPr="00DA6F73">
        <w:rPr>
          <w:b/>
          <w:lang w:val="en-US"/>
        </w:rPr>
        <w:t xml:space="preserve"> </w:t>
      </w:r>
      <w:r w:rsidRPr="00DA6F73">
        <w:rPr>
          <w:b/>
          <w:lang w:val="en-US"/>
        </w:rPr>
        <w:t>imzolari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336984" w:rsidRPr="00614688" w14:paraId="4BEE5924" w14:textId="77777777" w:rsidTr="00060746">
        <w:tc>
          <w:tcPr>
            <w:tcW w:w="4698" w:type="dxa"/>
            <w:tcBorders>
              <w:top w:val="single" w:sz="6" w:space="0" w:color="auto"/>
              <w:bottom w:val="nil"/>
            </w:tcBorders>
          </w:tcPr>
          <w:p w14:paraId="3D4B1E85" w14:textId="692B8714" w:rsidR="00336984" w:rsidRPr="00614688" w:rsidRDefault="004F6644" w:rsidP="0006074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Bank</w:t>
            </w:r>
          </w:p>
        </w:tc>
        <w:tc>
          <w:tcPr>
            <w:tcW w:w="4770" w:type="dxa"/>
            <w:tcBorders>
              <w:top w:val="single" w:sz="6" w:space="0" w:color="auto"/>
              <w:bottom w:val="nil"/>
            </w:tcBorders>
          </w:tcPr>
          <w:p w14:paraId="05DEB5BA" w14:textId="00E3B952" w:rsidR="00336984" w:rsidRPr="00614688" w:rsidRDefault="004F6644" w:rsidP="0006074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Qarz</w:t>
            </w:r>
            <w:r w:rsidR="00336984" w:rsidRPr="006146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oluvchi</w:t>
            </w:r>
          </w:p>
        </w:tc>
      </w:tr>
      <w:tr w:rsidR="00336984" w:rsidRPr="00614688" w14:paraId="39A78DA0" w14:textId="77777777" w:rsidTr="00060746">
        <w:tc>
          <w:tcPr>
            <w:tcW w:w="4698" w:type="dxa"/>
            <w:tcBorders>
              <w:top w:val="single" w:sz="6" w:space="0" w:color="auto"/>
              <w:bottom w:val="nil"/>
            </w:tcBorders>
          </w:tcPr>
          <w:p w14:paraId="11DE993D" w14:textId="0470117B" w:rsidR="00336984" w:rsidRPr="00614688" w:rsidRDefault="004F6644" w:rsidP="00060746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AT</w:t>
            </w:r>
            <w:r w:rsidR="00336984" w:rsidRPr="00614688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Xalq</w:t>
            </w:r>
            <w:r w:rsidR="00336984" w:rsidRPr="00614688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banki</w:t>
            </w:r>
            <w:r w:rsidR="00336984" w:rsidRPr="00614688">
              <w:rPr>
                <w:b/>
                <w:bCs/>
                <w:lang w:val="uz-Cyrl-UZ"/>
              </w:rPr>
              <w:t xml:space="preserve"> </w:t>
            </w:r>
            <w:r w:rsidR="00336984" w:rsidRPr="00614688">
              <w:rPr>
                <w:b/>
                <w:bCs/>
              </w:rPr>
              <w:t>____________________</w:t>
            </w:r>
            <w:r>
              <w:rPr>
                <w:b/>
                <w:bCs/>
                <w:lang w:val="uz-Cyrl-UZ"/>
              </w:rPr>
              <w:t>filiali</w:t>
            </w:r>
          </w:p>
        </w:tc>
        <w:tc>
          <w:tcPr>
            <w:tcW w:w="4770" w:type="dxa"/>
            <w:tcBorders>
              <w:top w:val="single" w:sz="6" w:space="0" w:color="auto"/>
              <w:bottom w:val="nil"/>
            </w:tcBorders>
          </w:tcPr>
          <w:p w14:paraId="23A986DD" w14:textId="42803B05" w:rsidR="00336984" w:rsidRPr="00614688" w:rsidRDefault="004F6644" w:rsidP="00060746">
            <w:pPr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F</w:t>
            </w:r>
            <w:r w:rsidR="00336984" w:rsidRPr="00614688"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  <w:lang w:val="uz-Cyrl-UZ"/>
              </w:rPr>
              <w:t>I</w:t>
            </w:r>
            <w:r w:rsidR="00336984" w:rsidRPr="00614688"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  <w:lang w:val="uz-Cyrl-UZ"/>
              </w:rPr>
              <w:t>Sh</w:t>
            </w:r>
            <w:r w:rsidR="00336984" w:rsidRPr="00614688">
              <w:rPr>
                <w:b/>
                <w:bCs/>
                <w:lang w:val="uz-Cyrl-UZ"/>
              </w:rPr>
              <w:t>.</w:t>
            </w:r>
          </w:p>
        </w:tc>
      </w:tr>
      <w:tr w:rsidR="00336984" w:rsidRPr="00614688" w14:paraId="26220813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6BF0F596" w14:textId="5CD002F5" w:rsidR="00336984" w:rsidRPr="00614688" w:rsidRDefault="004F6644" w:rsidP="00060746">
            <w:pPr>
              <w:rPr>
                <w:bCs/>
              </w:rPr>
            </w:pPr>
            <w:r>
              <w:t>Manzil</w:t>
            </w:r>
            <w:r w:rsidR="00336984" w:rsidRPr="00614688">
              <w:t>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160A59C1" w14:textId="4700CAA4" w:rsidR="00336984" w:rsidRPr="00614688" w:rsidRDefault="004F6644" w:rsidP="00060746">
            <w:pPr>
              <w:rPr>
                <w:bCs/>
              </w:rPr>
            </w:pPr>
            <w:r>
              <w:t>Manzil</w:t>
            </w:r>
            <w:r w:rsidR="00336984" w:rsidRPr="00614688">
              <w:t>:</w:t>
            </w:r>
          </w:p>
        </w:tc>
      </w:tr>
      <w:tr w:rsidR="00336984" w:rsidRPr="00614688" w14:paraId="21E36F46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029C74E8" w14:textId="100D2D0C" w:rsidR="00336984" w:rsidRPr="00614688" w:rsidRDefault="004F6644" w:rsidP="00060746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h</w:t>
            </w:r>
            <w:r w:rsidR="00336984" w:rsidRPr="00614688">
              <w:rPr>
                <w:bCs/>
              </w:rPr>
              <w:t>/</w:t>
            </w:r>
            <w:r>
              <w:rPr>
                <w:bCs/>
              </w:rPr>
              <w:t>r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473D9E01" w14:textId="77777777" w:rsidR="00336984" w:rsidRPr="00614688" w:rsidRDefault="00336984" w:rsidP="00060746">
            <w:pPr>
              <w:rPr>
                <w:bCs/>
                <w:lang w:val="uz-Cyrl-UZ"/>
              </w:rPr>
            </w:pPr>
          </w:p>
        </w:tc>
      </w:tr>
      <w:tr w:rsidR="00336984" w:rsidRPr="00614688" w14:paraId="21D5BF96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2D3091EB" w14:textId="77777777" w:rsidR="00336984" w:rsidRPr="00614688" w:rsidRDefault="00336984" w:rsidP="00060746">
            <w:pPr>
              <w:rPr>
                <w:bCs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3B5AB4C5" w14:textId="77777777" w:rsidR="00336984" w:rsidRPr="00614688" w:rsidRDefault="00336984" w:rsidP="00060746">
            <w:pPr>
              <w:rPr>
                <w:bCs/>
              </w:rPr>
            </w:pPr>
          </w:p>
        </w:tc>
      </w:tr>
      <w:tr w:rsidR="00336984" w:rsidRPr="00614688" w14:paraId="4687524A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2023A50D" w14:textId="473CBEA2" w:rsidR="00336984" w:rsidRPr="00614688" w:rsidRDefault="004F6644" w:rsidP="00060746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MFO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127FA91C" w14:textId="77777777" w:rsidR="00336984" w:rsidRPr="00614688" w:rsidRDefault="00336984" w:rsidP="00060746">
            <w:pPr>
              <w:rPr>
                <w:bCs/>
                <w:lang w:val="uz-Cyrl-UZ"/>
              </w:rPr>
            </w:pPr>
          </w:p>
        </w:tc>
      </w:tr>
      <w:tr w:rsidR="00336984" w:rsidRPr="00614688" w14:paraId="085D5587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506CC6C9" w14:textId="25C1BBEF" w:rsidR="00336984" w:rsidRPr="00614688" w:rsidRDefault="004F6644" w:rsidP="00060746">
            <w:r>
              <w:t>STIR</w:t>
            </w:r>
            <w:r w:rsidR="00336984" w:rsidRPr="00614688">
              <w:t>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7812E80E" w14:textId="63ED9AF1" w:rsidR="00336984" w:rsidRPr="00614688" w:rsidRDefault="004F6644" w:rsidP="00060746">
            <w:r>
              <w:t>STIR</w:t>
            </w:r>
            <w:r w:rsidR="00336984" w:rsidRPr="00614688">
              <w:t>:</w:t>
            </w:r>
          </w:p>
        </w:tc>
      </w:tr>
      <w:tr w:rsidR="00336984" w:rsidRPr="00C776B5" w14:paraId="3268383B" w14:textId="77777777" w:rsidTr="00060746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7FA6DA01" w14:textId="77777777" w:rsidR="00336984" w:rsidRPr="00614688" w:rsidRDefault="00336984" w:rsidP="00060746">
            <w:pPr>
              <w:jc w:val="center"/>
              <w:rPr>
                <w:lang w:val="en-US"/>
              </w:rPr>
            </w:pPr>
          </w:p>
          <w:p w14:paraId="3F0660E2" w14:textId="3AF3B985" w:rsidR="00336984" w:rsidRPr="00614688" w:rsidRDefault="00336984" w:rsidP="00060746">
            <w:pPr>
              <w:jc w:val="both"/>
              <w:rPr>
                <w:lang w:val="uz-Cyrl-UZ"/>
              </w:rPr>
            </w:pPr>
            <w:r w:rsidRPr="00614688">
              <w:rPr>
                <w:lang w:val="uz-Cyrl-UZ"/>
              </w:rPr>
              <w:lastRenderedPageBreak/>
              <w:t>“C</w:t>
            </w:r>
            <w:r w:rsidR="004F6644">
              <w:rPr>
                <w:lang w:val="uz-Cyrl-UZ"/>
              </w:rPr>
              <w:t>onta</w:t>
            </w:r>
            <w:r w:rsidRPr="00614688">
              <w:rPr>
                <w:lang w:val="uz-Cyrl-UZ"/>
              </w:rPr>
              <w:t>c</w:t>
            </w:r>
            <w:r w:rsidR="004F6644">
              <w:rPr>
                <w:lang w:val="uz-Cyrl-UZ"/>
              </w:rPr>
              <w:t>t</w:t>
            </w:r>
            <w:r w:rsidRPr="00614688">
              <w:rPr>
                <w:lang w:val="uz-Cyrl-UZ"/>
              </w:rPr>
              <w:t xml:space="preserve"> c</w:t>
            </w:r>
            <w:r w:rsidR="004F6644">
              <w:rPr>
                <w:lang w:val="uz-Cyrl-UZ"/>
              </w:rPr>
              <w:t>enter</w:t>
            </w:r>
            <w:r w:rsidRPr="00614688">
              <w:rPr>
                <w:lang w:val="uz-Cyrl-UZ"/>
              </w:rPr>
              <w:t xml:space="preserve">” </w:t>
            </w:r>
            <w:r w:rsidR="004F6644">
              <w:rPr>
                <w:lang w:val="uz-Cyrl-UZ"/>
              </w:rPr>
              <w:t>aloqa</w:t>
            </w:r>
            <w:r w:rsidRPr="00614688">
              <w:rPr>
                <w:lang w:val="uz-Cyrl-UZ"/>
              </w:rPr>
              <w:t xml:space="preserve"> </w:t>
            </w:r>
            <w:r w:rsidR="004F6644">
              <w:rPr>
                <w:lang w:val="uz-Cyrl-UZ"/>
              </w:rPr>
              <w:t>tel</w:t>
            </w:r>
            <w:r w:rsidRPr="00614688">
              <w:rPr>
                <w:lang w:val="uz-Cyrl-UZ"/>
              </w:rPr>
              <w:t>.</w:t>
            </w:r>
            <w:r w:rsidR="004F6644">
              <w:rPr>
                <w:lang w:val="uz-Cyrl-UZ"/>
              </w:rPr>
              <w:t>raqami</w:t>
            </w:r>
            <w:r w:rsidRPr="00614688">
              <w:rPr>
                <w:lang w:val="uz-Cyrl-UZ"/>
              </w:rPr>
              <w:t xml:space="preserve">: </w:t>
            </w:r>
          </w:p>
          <w:p w14:paraId="72BF9624" w14:textId="77777777" w:rsidR="00336984" w:rsidRPr="004F6644" w:rsidRDefault="00336984" w:rsidP="00060746">
            <w:pPr>
              <w:jc w:val="both"/>
              <w:rPr>
                <w:lang w:val="en-US"/>
              </w:rPr>
            </w:pPr>
            <w:r w:rsidRPr="00614688">
              <w:rPr>
                <w:lang w:val="uz-Cyrl-UZ"/>
              </w:rPr>
              <w:t xml:space="preserve"> (71) 210-20-02</w:t>
            </w:r>
          </w:p>
          <w:p w14:paraId="3AEFCD54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_______________________________________________________________________________________</w:t>
            </w:r>
          </w:p>
          <w:p w14:paraId="1CA4D8DF" w14:textId="58E1FF88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 xml:space="preserve">., </w:t>
            </w:r>
            <w:r w:rsidR="004F6644" w:rsidRPr="004F6644">
              <w:rPr>
                <w:i/>
                <w:iCs/>
                <w:lang w:val="en-US"/>
              </w:rPr>
              <w:t>lavozim</w:t>
            </w:r>
            <w:r w:rsidRPr="004F6644">
              <w:rPr>
                <w:i/>
                <w:iCs/>
                <w:lang w:val="en-US"/>
              </w:rPr>
              <w:t xml:space="preserve">, 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7B20B62E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___________________________________________</w:t>
            </w:r>
          </w:p>
          <w:p w14:paraId="30F9F461" w14:textId="4C257FF3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bosh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buxgalter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>.,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0020F5D9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</w:t>
            </w:r>
          </w:p>
          <w:p w14:paraId="0B8439B0" w14:textId="06BE2A81" w:rsidR="00336984" w:rsidRPr="004F6644" w:rsidRDefault="00336984" w:rsidP="00060746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yuriskonsult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>.,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6AA5BCB9" w14:textId="7E77946D" w:rsidR="00336984" w:rsidRPr="00614688" w:rsidRDefault="004F6644" w:rsidP="00060746">
            <w:pPr>
              <w:jc w:val="center"/>
            </w:pPr>
            <w:r>
              <w:t>muhr</w:t>
            </w:r>
            <w:r w:rsidR="00336984" w:rsidRPr="00614688">
              <w:t xml:space="preserve">, </w:t>
            </w:r>
            <w:r>
              <w:t>sana</w:t>
            </w:r>
            <w:r w:rsidR="00336984" w:rsidRPr="00614688">
              <w:t xml:space="preserve"> ___ ____ ___ </w:t>
            </w:r>
            <w:r>
              <w:t>y</w:t>
            </w:r>
            <w:r w:rsidR="00336984" w:rsidRPr="00614688">
              <w:t>.</w:t>
            </w:r>
          </w:p>
          <w:p w14:paraId="7345FEBB" w14:textId="77777777" w:rsidR="00336984" w:rsidRPr="00614688" w:rsidRDefault="00336984" w:rsidP="00060746">
            <w:pPr>
              <w:jc w:val="center"/>
              <w:rPr>
                <w:bCs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5F4A2E50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</w:p>
          <w:p w14:paraId="3BDF9FEF" w14:textId="154EC5AE" w:rsidR="00336984" w:rsidRPr="004F6644" w:rsidRDefault="004F6644" w:rsidP="00060746">
            <w:pPr>
              <w:jc w:val="both"/>
              <w:rPr>
                <w:lang w:val="en-US"/>
              </w:rPr>
            </w:pPr>
            <w:r>
              <w:rPr>
                <w:lang w:val="uz-Cyrl-UZ"/>
              </w:rPr>
              <w:lastRenderedPageBreak/>
              <w:t>Tel</w:t>
            </w:r>
            <w:r w:rsidR="00336984" w:rsidRPr="00614688">
              <w:rPr>
                <w:lang w:val="uz-Cyrl-UZ"/>
              </w:rPr>
              <w:t>.</w:t>
            </w:r>
            <w:r>
              <w:rPr>
                <w:lang w:val="uz-Cyrl-UZ"/>
              </w:rPr>
              <w:t>raqami</w:t>
            </w:r>
            <w:r w:rsidR="00336984" w:rsidRPr="00614688">
              <w:rPr>
                <w:lang w:val="uz-Cyrl-UZ"/>
              </w:rPr>
              <w:t>:</w:t>
            </w:r>
            <w:r w:rsidR="00336984" w:rsidRPr="004F6644">
              <w:rPr>
                <w:lang w:val="en-US"/>
              </w:rPr>
              <w:t xml:space="preserve"> ________________________________</w:t>
            </w:r>
          </w:p>
          <w:p w14:paraId="0D076ABF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</w:p>
          <w:p w14:paraId="7096C979" w14:textId="77777777" w:rsidR="00336984" w:rsidRPr="004F6644" w:rsidRDefault="00336984" w:rsidP="00060746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lang w:val="en-US"/>
              </w:rPr>
              <w:t>______________________</w:t>
            </w:r>
            <w:r w:rsidRPr="004F6644">
              <w:rPr>
                <w:i/>
                <w:iCs/>
                <w:lang w:val="en-US"/>
              </w:rPr>
              <w:t xml:space="preserve"> </w:t>
            </w:r>
          </w:p>
          <w:p w14:paraId="63BC079D" w14:textId="1C063688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3F7CF82A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</w:p>
          <w:p w14:paraId="38492CD7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</w:p>
          <w:p w14:paraId="6A49F5D1" w14:textId="774D24AD" w:rsidR="00336984" w:rsidRPr="004F6644" w:rsidRDefault="00336984" w:rsidP="00060746">
            <w:pPr>
              <w:jc w:val="center"/>
              <w:rPr>
                <w:bCs/>
                <w:lang w:val="en-US"/>
              </w:rPr>
            </w:pPr>
            <w:r w:rsidRPr="004F6644">
              <w:rPr>
                <w:lang w:val="en-US"/>
              </w:rPr>
              <w:t xml:space="preserve"> </w:t>
            </w:r>
            <w:r w:rsidR="004F6644" w:rsidRPr="004F6644">
              <w:rPr>
                <w:lang w:val="en-US"/>
              </w:rPr>
              <w:t>sana</w:t>
            </w:r>
            <w:r w:rsidRPr="004F6644">
              <w:rPr>
                <w:lang w:val="en-US"/>
              </w:rPr>
              <w:t xml:space="preserve"> ___ ____ ___ </w:t>
            </w:r>
            <w:r w:rsidR="004F6644" w:rsidRPr="004F6644">
              <w:rPr>
                <w:lang w:val="en-US"/>
              </w:rPr>
              <w:t>y</w:t>
            </w:r>
            <w:r w:rsidRPr="004F6644">
              <w:rPr>
                <w:lang w:val="en-US"/>
              </w:rPr>
              <w:t>.</w:t>
            </w:r>
          </w:p>
        </w:tc>
      </w:tr>
    </w:tbl>
    <w:p w14:paraId="6341F916" w14:textId="77777777" w:rsidR="00336984" w:rsidRPr="004F6644" w:rsidRDefault="00336984" w:rsidP="00336984">
      <w:pPr>
        <w:rPr>
          <w:lang w:val="en-US"/>
        </w:rPr>
      </w:pPr>
    </w:p>
    <w:p w14:paraId="74FDB008" w14:textId="77777777" w:rsidR="00336984" w:rsidRPr="004F6644" w:rsidRDefault="00336984" w:rsidP="00336984">
      <w:pPr>
        <w:jc w:val="both"/>
        <w:rPr>
          <w:lang w:val="en-US"/>
        </w:rPr>
      </w:pPr>
    </w:p>
    <w:p w14:paraId="43572A74" w14:textId="77777777" w:rsidR="00336984" w:rsidRDefault="00336984" w:rsidP="00336984">
      <w:pPr>
        <w:jc w:val="both"/>
        <w:rPr>
          <w:lang w:val="uz-Cyrl-UZ"/>
        </w:rPr>
      </w:pPr>
    </w:p>
    <w:p w14:paraId="02046E40" w14:textId="60B9A7A1" w:rsidR="00336984" w:rsidRPr="009966A4" w:rsidRDefault="00336984" w:rsidP="00336984">
      <w:pPr>
        <w:ind w:left="5664"/>
        <w:jc w:val="center"/>
        <w:rPr>
          <w:i/>
          <w:iCs/>
          <w:lang w:val="uz-Cyrl-UZ"/>
        </w:rPr>
      </w:pPr>
      <w:r w:rsidRPr="009966A4">
        <w:rPr>
          <w:i/>
          <w:iCs/>
          <w:lang w:val="uz-Cyrl-UZ"/>
        </w:rPr>
        <w:t xml:space="preserve">20___ </w:t>
      </w:r>
      <w:r w:rsidR="004F6644">
        <w:rPr>
          <w:i/>
          <w:iCs/>
          <w:lang w:val="uz-Cyrl-UZ"/>
        </w:rPr>
        <w:t>yil</w:t>
      </w:r>
      <w:r w:rsidRPr="009966A4">
        <w:rPr>
          <w:i/>
          <w:iCs/>
          <w:lang w:val="uz-Cyrl-UZ"/>
        </w:rPr>
        <w:t xml:space="preserve"> «__»  _______ </w:t>
      </w:r>
      <w:r w:rsidR="004F6644">
        <w:rPr>
          <w:i/>
          <w:iCs/>
          <w:lang w:val="uz-Cyrl-UZ"/>
        </w:rPr>
        <w:t>dagi</w:t>
      </w:r>
    </w:p>
    <w:p w14:paraId="7F063303" w14:textId="13D7EA52" w:rsidR="00336984" w:rsidRPr="009966A4" w:rsidRDefault="00336984" w:rsidP="00336984">
      <w:pPr>
        <w:ind w:left="5664"/>
        <w:jc w:val="center"/>
        <w:rPr>
          <w:i/>
          <w:iCs/>
          <w:lang w:val="uz-Cyrl-UZ"/>
        </w:rPr>
      </w:pPr>
      <w:r w:rsidRPr="009966A4">
        <w:rPr>
          <w:i/>
          <w:iCs/>
          <w:lang w:val="uz-Cyrl-UZ"/>
        </w:rPr>
        <w:t xml:space="preserve">___ </w:t>
      </w:r>
      <w:r w:rsidR="004F6644">
        <w:rPr>
          <w:i/>
          <w:iCs/>
          <w:lang w:val="uz-Cyrl-UZ"/>
        </w:rPr>
        <w:t>sonli</w:t>
      </w:r>
      <w:r w:rsidRPr="009966A4">
        <w:rPr>
          <w:i/>
          <w:iCs/>
          <w:lang w:val="uz-Cyrl-UZ"/>
        </w:rPr>
        <w:t xml:space="preserve"> </w:t>
      </w:r>
      <w:r w:rsidR="004F6644">
        <w:rPr>
          <w:i/>
          <w:iCs/>
          <w:lang w:val="uz-Cyrl-UZ"/>
        </w:rPr>
        <w:t>Pensiya</w:t>
      </w:r>
      <w:r w:rsidRPr="003078EE">
        <w:rPr>
          <w:i/>
          <w:iCs/>
          <w:lang w:val="uz-Cyrl-UZ"/>
        </w:rPr>
        <w:t xml:space="preserve"> </w:t>
      </w:r>
      <w:r w:rsidR="004F6644">
        <w:rPr>
          <w:i/>
          <w:iCs/>
          <w:lang w:val="uz-Cyrl-UZ"/>
        </w:rPr>
        <w:t>overdraft</w:t>
      </w:r>
      <w:r w:rsidRPr="003078EE">
        <w:rPr>
          <w:i/>
          <w:iCs/>
          <w:lang w:val="uz-Cyrl-UZ"/>
        </w:rPr>
        <w:t xml:space="preserve">  </w:t>
      </w:r>
      <w:r w:rsidR="004F6644">
        <w:rPr>
          <w:i/>
          <w:iCs/>
          <w:lang w:val="uz-Cyrl-UZ"/>
        </w:rPr>
        <w:t>krediti</w:t>
      </w:r>
      <w:r w:rsidRPr="003078EE">
        <w:rPr>
          <w:i/>
          <w:iCs/>
          <w:lang w:val="uz-Cyrl-UZ"/>
        </w:rPr>
        <w:t xml:space="preserve"> </w:t>
      </w:r>
      <w:r w:rsidR="004F6644">
        <w:rPr>
          <w:i/>
          <w:iCs/>
          <w:lang w:val="uz-Cyrl-UZ"/>
        </w:rPr>
        <w:t>shartnomasiga</w:t>
      </w:r>
      <w:r w:rsidRPr="009966A4">
        <w:rPr>
          <w:i/>
          <w:iCs/>
          <w:lang w:val="uz-Cyrl-UZ"/>
        </w:rPr>
        <w:t xml:space="preserve"> </w:t>
      </w:r>
    </w:p>
    <w:p w14:paraId="2BDFE8EA" w14:textId="7557F156" w:rsidR="00336984" w:rsidRPr="009966A4" w:rsidRDefault="00003F90" w:rsidP="00336984">
      <w:pPr>
        <w:ind w:left="5664"/>
        <w:jc w:val="center"/>
        <w:rPr>
          <w:i/>
          <w:iCs/>
          <w:lang w:val="uz-Cyrl-UZ"/>
        </w:rPr>
      </w:pPr>
      <w:r>
        <w:rPr>
          <w:i/>
          <w:iCs/>
          <w:lang w:val="uz-Cyrl-UZ"/>
        </w:rPr>
        <w:t>1</w:t>
      </w:r>
      <w:r w:rsidR="00336984" w:rsidRPr="009966A4">
        <w:rPr>
          <w:i/>
          <w:iCs/>
          <w:lang w:val="uz-Cyrl-UZ"/>
        </w:rPr>
        <w:t>-</w:t>
      </w:r>
      <w:r w:rsidR="004F6644">
        <w:rPr>
          <w:i/>
          <w:iCs/>
          <w:lang w:val="uz-Cyrl-UZ"/>
        </w:rPr>
        <w:t>ilova</w:t>
      </w:r>
    </w:p>
    <w:p w14:paraId="47F715ED" w14:textId="77777777" w:rsidR="00336984" w:rsidRPr="009966A4" w:rsidRDefault="00336984" w:rsidP="00336984">
      <w:pPr>
        <w:jc w:val="center"/>
        <w:rPr>
          <w:b/>
          <w:bCs/>
          <w:lang w:val="uz-Cyrl-UZ"/>
        </w:rPr>
      </w:pPr>
    </w:p>
    <w:p w14:paraId="6D10F26C" w14:textId="21808118" w:rsidR="00336984" w:rsidRPr="00614688" w:rsidRDefault="004F6644" w:rsidP="00336984">
      <w:pPr>
        <w:jc w:val="center"/>
        <w:rPr>
          <w:b/>
          <w:lang w:val="uz-Cyrl-UZ"/>
        </w:rPr>
      </w:pPr>
      <w:r w:rsidRPr="004F6644">
        <w:rPr>
          <w:b/>
          <w:lang w:val="en-US"/>
        </w:rPr>
        <w:t>Pensiya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overdraft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kredit</w:t>
      </w:r>
      <w:r>
        <w:rPr>
          <w:b/>
          <w:lang w:val="uz-Cyrl-UZ"/>
        </w:rPr>
        <w:t>i</w:t>
      </w:r>
      <w:r w:rsidR="00336984" w:rsidRPr="004F6644">
        <w:rPr>
          <w:b/>
          <w:lang w:val="en-US"/>
        </w:rPr>
        <w:t xml:space="preserve"> </w:t>
      </w:r>
      <w:r w:rsidRPr="004F6644">
        <w:rPr>
          <w:b/>
          <w:lang w:val="en-US"/>
        </w:rPr>
        <w:t>shartnomasi</w:t>
      </w:r>
      <w:r w:rsidR="00336984">
        <w:rPr>
          <w:b/>
          <w:lang w:val="uz-Cyrl-UZ"/>
        </w:rPr>
        <w:t xml:space="preserve"> </w:t>
      </w:r>
      <w:proofErr w:type="gramStart"/>
      <w:r>
        <w:rPr>
          <w:b/>
          <w:lang w:val="uz-Cyrl-UZ"/>
        </w:rPr>
        <w:t>bo‘</w:t>
      </w:r>
      <w:proofErr w:type="gramEnd"/>
      <w:r>
        <w:rPr>
          <w:b/>
          <w:lang w:val="uz-Cyrl-UZ"/>
        </w:rPr>
        <w:t>yicha</w:t>
      </w:r>
    </w:p>
    <w:p w14:paraId="3E310475" w14:textId="1594BC01" w:rsidR="00336984" w:rsidRPr="009966A4" w:rsidRDefault="004F6644" w:rsidP="00336984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ajratilgan</w:t>
      </w:r>
      <w:r w:rsidR="00336984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</w:t>
      </w:r>
      <w:r w:rsidR="00336984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qarzdorligi</w:t>
      </w:r>
      <w:r w:rsidR="0033698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to‘lovlari</w:t>
      </w:r>
      <w:r w:rsidR="00336984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jadvali</w:t>
      </w:r>
      <w:r w:rsidR="00336984" w:rsidRPr="009966A4">
        <w:rPr>
          <w:b/>
          <w:bCs/>
          <w:lang w:val="uz-Cyrl-UZ"/>
        </w:rPr>
        <w:t xml:space="preserve"> (</w:t>
      </w:r>
      <w:r>
        <w:rPr>
          <w:b/>
          <w:bCs/>
          <w:lang w:val="uz-Cyrl-UZ"/>
        </w:rPr>
        <w:t>grafigi</w:t>
      </w:r>
      <w:r w:rsidR="00336984" w:rsidRPr="009966A4">
        <w:rPr>
          <w:b/>
          <w:bCs/>
          <w:lang w:val="uz-Cyrl-UZ"/>
        </w:rPr>
        <w:t>)</w:t>
      </w:r>
      <w:r w:rsidR="00336984">
        <w:rPr>
          <w:b/>
          <w:bCs/>
          <w:lang w:val="uz-Cyrl-UZ"/>
        </w:rPr>
        <w:t xml:space="preserve"> </w:t>
      </w:r>
    </w:p>
    <w:p w14:paraId="7984D3A4" w14:textId="77777777" w:rsidR="00336984" w:rsidRPr="009966A4" w:rsidRDefault="00336984" w:rsidP="00336984">
      <w:pPr>
        <w:jc w:val="center"/>
        <w:rPr>
          <w:lang w:val="uz-Cyrl-UZ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677"/>
      </w:tblGrid>
      <w:tr w:rsidR="00336984" w:rsidRPr="00C776B5" w14:paraId="6CF61EFB" w14:textId="77777777" w:rsidTr="00060746">
        <w:tc>
          <w:tcPr>
            <w:tcW w:w="4369" w:type="dxa"/>
          </w:tcPr>
          <w:p w14:paraId="77B8444B" w14:textId="113D8A4D" w:rsidR="00336984" w:rsidRPr="004F6644" w:rsidRDefault="004F6644" w:rsidP="00060746">
            <w:pPr>
              <w:jc w:val="center"/>
              <w:rPr>
                <w:b/>
                <w:bCs/>
                <w:lang w:val="en-US"/>
              </w:rPr>
            </w:pPr>
            <w:r w:rsidRPr="004F6644">
              <w:rPr>
                <w:b/>
                <w:bCs/>
                <w:lang w:val="en-US"/>
              </w:rPr>
              <w:t>Muddatli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 w:rsidRPr="004F6644">
              <w:rPr>
                <w:b/>
                <w:bCs/>
                <w:lang w:val="en-US"/>
              </w:rPr>
              <w:t>majburiyatlar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 w:rsidRPr="004F6644">
              <w:rPr>
                <w:b/>
                <w:bCs/>
                <w:lang w:val="en-US"/>
              </w:rPr>
              <w:t>bo‘yicha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 w:rsidRPr="004F6644">
              <w:rPr>
                <w:b/>
                <w:bCs/>
                <w:lang w:val="en-US"/>
              </w:rPr>
              <w:t>kredit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 w:rsidRPr="004F6644">
              <w:rPr>
                <w:b/>
                <w:bCs/>
                <w:lang w:val="en-US"/>
              </w:rPr>
              <w:t>summasi</w:t>
            </w:r>
          </w:p>
          <w:p w14:paraId="7320EC0D" w14:textId="5A5129E8" w:rsidR="00336984" w:rsidRPr="004F6644" w:rsidRDefault="00336984" w:rsidP="00060746">
            <w:pPr>
              <w:jc w:val="center"/>
              <w:rPr>
                <w:b/>
                <w:bCs/>
                <w:lang w:val="en-US"/>
              </w:rPr>
            </w:pPr>
            <w:r w:rsidRPr="004F6644">
              <w:rPr>
                <w:b/>
                <w:bCs/>
                <w:lang w:val="en-US"/>
              </w:rPr>
              <w:t>(</w:t>
            </w:r>
            <w:r w:rsidR="004F6644" w:rsidRPr="004F6644">
              <w:rPr>
                <w:b/>
                <w:bCs/>
                <w:lang w:val="en-US"/>
              </w:rPr>
              <w:t>so‘z</w:t>
            </w:r>
            <w:r w:rsidRPr="004F6644">
              <w:rPr>
                <w:b/>
                <w:bCs/>
                <w:lang w:val="en-US"/>
              </w:rPr>
              <w:t xml:space="preserve"> </w:t>
            </w:r>
            <w:r w:rsidR="004F6644" w:rsidRPr="004F6644">
              <w:rPr>
                <w:b/>
                <w:bCs/>
                <w:lang w:val="en-US"/>
              </w:rPr>
              <w:t>va</w:t>
            </w:r>
            <w:r w:rsidRPr="004F6644">
              <w:rPr>
                <w:b/>
                <w:bCs/>
                <w:lang w:val="en-US"/>
              </w:rPr>
              <w:t xml:space="preserve"> </w:t>
            </w:r>
            <w:r w:rsidR="004F6644" w:rsidRPr="004F6644">
              <w:rPr>
                <w:b/>
                <w:bCs/>
                <w:lang w:val="en-US"/>
              </w:rPr>
              <w:t>raqam</w:t>
            </w:r>
            <w:r w:rsidRPr="004F6644">
              <w:rPr>
                <w:b/>
                <w:bCs/>
                <w:lang w:val="en-US"/>
              </w:rPr>
              <w:t xml:space="preserve"> </w:t>
            </w:r>
            <w:r w:rsidR="004F6644" w:rsidRPr="004F6644">
              <w:rPr>
                <w:b/>
                <w:bCs/>
                <w:lang w:val="en-US"/>
              </w:rPr>
              <w:t>bilan</w:t>
            </w:r>
            <w:r w:rsidRPr="004F6644">
              <w:rPr>
                <w:b/>
                <w:bCs/>
                <w:lang w:val="en-US"/>
              </w:rPr>
              <w:t>)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10CA3D6" w14:textId="68A83C5D" w:rsidR="00336984" w:rsidRPr="004F6644" w:rsidRDefault="004F6644" w:rsidP="00060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z-Cyrl-UZ"/>
              </w:rPr>
              <w:t>K</w:t>
            </w:r>
            <w:r w:rsidRPr="004F6644">
              <w:rPr>
                <w:b/>
                <w:bCs/>
                <w:lang w:val="en-US"/>
              </w:rPr>
              <w:t>redit</w:t>
            </w:r>
            <w:r w:rsidR="0033698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va</w:t>
            </w:r>
            <w:r w:rsidR="0033698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foizlar</w:t>
            </w:r>
            <w:r w:rsidRPr="004F6644">
              <w:rPr>
                <w:b/>
                <w:bCs/>
                <w:lang w:val="en-US"/>
              </w:rPr>
              <w:t>ni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uz-Cyrl-UZ"/>
              </w:rPr>
              <w:t>to‘lash</w:t>
            </w:r>
            <w:r w:rsidR="00336984" w:rsidRPr="004F6644">
              <w:rPr>
                <w:b/>
                <w:bCs/>
                <w:lang w:val="en-US"/>
              </w:rPr>
              <w:t xml:space="preserve"> </w:t>
            </w:r>
            <w:r w:rsidRPr="004F6644">
              <w:rPr>
                <w:b/>
                <w:bCs/>
                <w:lang w:val="en-US"/>
              </w:rPr>
              <w:t>sanasi</w:t>
            </w:r>
          </w:p>
        </w:tc>
      </w:tr>
      <w:tr w:rsidR="00336984" w:rsidRPr="009966A4" w14:paraId="20860685" w14:textId="77777777" w:rsidTr="00060746">
        <w:tc>
          <w:tcPr>
            <w:tcW w:w="4369" w:type="dxa"/>
          </w:tcPr>
          <w:p w14:paraId="390F8602" w14:textId="77777777" w:rsidR="00336984" w:rsidRPr="009966A4" w:rsidRDefault="00336984" w:rsidP="00060746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394DA43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78BC201E" w14:textId="77777777" w:rsidTr="00060746">
        <w:tc>
          <w:tcPr>
            <w:tcW w:w="4369" w:type="dxa"/>
          </w:tcPr>
          <w:p w14:paraId="50B4EF69" w14:textId="77777777" w:rsidR="00336984" w:rsidRPr="009966A4" w:rsidRDefault="00336984" w:rsidP="00060746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485179D8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7CEB7232" w14:textId="77777777" w:rsidTr="00060746">
        <w:tc>
          <w:tcPr>
            <w:tcW w:w="4369" w:type="dxa"/>
          </w:tcPr>
          <w:p w14:paraId="64291821" w14:textId="77777777" w:rsidR="00336984" w:rsidRPr="009966A4" w:rsidRDefault="00336984" w:rsidP="00060746">
            <w:pPr>
              <w:rPr>
                <w:bCs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FA64C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480F1876" w14:textId="77777777" w:rsidTr="00060746">
        <w:tc>
          <w:tcPr>
            <w:tcW w:w="4369" w:type="dxa"/>
          </w:tcPr>
          <w:p w14:paraId="6F88D808" w14:textId="77777777" w:rsidR="00336984" w:rsidRPr="009966A4" w:rsidRDefault="00336984" w:rsidP="00060746">
            <w:pPr>
              <w:rPr>
                <w:bCs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FD48C16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48C2B3E3" w14:textId="77777777" w:rsidTr="00060746">
        <w:tc>
          <w:tcPr>
            <w:tcW w:w="4369" w:type="dxa"/>
          </w:tcPr>
          <w:p w14:paraId="062A3313" w14:textId="77777777" w:rsidR="00336984" w:rsidRPr="009966A4" w:rsidRDefault="00336984" w:rsidP="00060746">
            <w:pPr>
              <w:rPr>
                <w:bCs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BF608F7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115137AD" w14:textId="77777777" w:rsidTr="00060746">
        <w:tc>
          <w:tcPr>
            <w:tcW w:w="4369" w:type="dxa"/>
          </w:tcPr>
          <w:p w14:paraId="707BE23B" w14:textId="77777777" w:rsidR="00336984" w:rsidRPr="009966A4" w:rsidRDefault="00336984" w:rsidP="00060746">
            <w:pPr>
              <w:rPr>
                <w:bCs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BA2D84F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</w:tbl>
    <w:p w14:paraId="73D1ADAE" w14:textId="77777777" w:rsidR="00336984" w:rsidRPr="009966A4" w:rsidRDefault="00336984" w:rsidP="0033698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677"/>
      </w:tblGrid>
      <w:tr w:rsidR="00336984" w:rsidRPr="009966A4" w14:paraId="6C12BDC4" w14:textId="77777777" w:rsidTr="00060746">
        <w:tc>
          <w:tcPr>
            <w:tcW w:w="4387" w:type="dxa"/>
            <w:tcBorders>
              <w:top w:val="single" w:sz="6" w:space="0" w:color="auto"/>
              <w:bottom w:val="nil"/>
            </w:tcBorders>
          </w:tcPr>
          <w:p w14:paraId="4E00D124" w14:textId="7A5EA2F6" w:rsidR="00336984" w:rsidRPr="009966A4" w:rsidRDefault="004F6644" w:rsidP="0006074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Bank</w:t>
            </w:r>
          </w:p>
        </w:tc>
        <w:tc>
          <w:tcPr>
            <w:tcW w:w="467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10641F55" w14:textId="7C034913" w:rsidR="00336984" w:rsidRPr="009966A4" w:rsidRDefault="004F6644" w:rsidP="00060746">
            <w:pPr>
              <w:jc w:val="center"/>
              <w:rPr>
                <w:b/>
              </w:rPr>
            </w:pPr>
            <w:r>
              <w:rPr>
                <w:b/>
                <w:bCs/>
                <w:lang w:val="uz-Cyrl-UZ"/>
              </w:rPr>
              <w:t>Q</w:t>
            </w:r>
            <w:r>
              <w:rPr>
                <w:b/>
                <w:bCs/>
              </w:rPr>
              <w:t>arz</w:t>
            </w:r>
            <w:r w:rsidR="00336984" w:rsidRPr="009966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oluvchi</w:t>
            </w:r>
          </w:p>
        </w:tc>
      </w:tr>
      <w:tr w:rsidR="00336984" w:rsidRPr="009966A4" w14:paraId="711D406E" w14:textId="77777777" w:rsidTr="00060746">
        <w:tc>
          <w:tcPr>
            <w:tcW w:w="4387" w:type="dxa"/>
            <w:tcBorders>
              <w:top w:val="single" w:sz="6" w:space="0" w:color="auto"/>
              <w:bottom w:val="single" w:sz="6" w:space="0" w:color="auto"/>
            </w:tcBorders>
          </w:tcPr>
          <w:p w14:paraId="260709C2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E0D32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788F88D7" w14:textId="77777777" w:rsidTr="00060746">
        <w:tc>
          <w:tcPr>
            <w:tcW w:w="4387" w:type="dxa"/>
            <w:tcBorders>
              <w:top w:val="single" w:sz="6" w:space="0" w:color="auto"/>
              <w:bottom w:val="single" w:sz="6" w:space="0" w:color="auto"/>
            </w:tcBorders>
          </w:tcPr>
          <w:p w14:paraId="0A3DB32D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F7885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307F2E23" w14:textId="77777777" w:rsidTr="00060746">
        <w:tc>
          <w:tcPr>
            <w:tcW w:w="4387" w:type="dxa"/>
            <w:tcBorders>
              <w:top w:val="single" w:sz="6" w:space="0" w:color="auto"/>
              <w:bottom w:val="single" w:sz="6" w:space="0" w:color="auto"/>
            </w:tcBorders>
          </w:tcPr>
          <w:p w14:paraId="35818A21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CEEBA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9966A4" w14:paraId="6D2CDD34" w14:textId="77777777" w:rsidTr="00060746">
        <w:tc>
          <w:tcPr>
            <w:tcW w:w="4387" w:type="dxa"/>
            <w:tcBorders>
              <w:top w:val="single" w:sz="6" w:space="0" w:color="auto"/>
              <w:bottom w:val="single" w:sz="6" w:space="0" w:color="auto"/>
            </w:tcBorders>
          </w:tcPr>
          <w:p w14:paraId="1A19C304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B432C" w14:textId="77777777" w:rsidR="00336984" w:rsidRPr="009966A4" w:rsidRDefault="00336984" w:rsidP="00060746">
            <w:pPr>
              <w:jc w:val="center"/>
              <w:rPr>
                <w:bCs/>
              </w:rPr>
            </w:pPr>
          </w:p>
        </w:tc>
      </w:tr>
      <w:tr w:rsidR="00336984" w:rsidRPr="00060746" w14:paraId="791BB14C" w14:textId="77777777" w:rsidTr="00060746">
        <w:tc>
          <w:tcPr>
            <w:tcW w:w="4387" w:type="dxa"/>
            <w:tcBorders>
              <w:top w:val="single" w:sz="6" w:space="0" w:color="auto"/>
              <w:bottom w:val="single" w:sz="6" w:space="0" w:color="auto"/>
            </w:tcBorders>
          </w:tcPr>
          <w:p w14:paraId="6D2EF525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</w:t>
            </w:r>
          </w:p>
          <w:p w14:paraId="3D7F83F4" w14:textId="3C2409F4" w:rsidR="00336984" w:rsidRPr="004F6644" w:rsidRDefault="00336984" w:rsidP="00060746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lavozim</w:t>
            </w:r>
            <w:r w:rsidRPr="004F6644">
              <w:rPr>
                <w:i/>
                <w:iCs/>
                <w:lang w:val="en-US"/>
              </w:rPr>
              <w:t xml:space="preserve">,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="008925D7"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="008925D7"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="003C522F" w:rsidRPr="004F6644">
              <w:rPr>
                <w:i/>
                <w:iCs/>
                <w:lang w:val="en-US"/>
              </w:rPr>
              <w:t>.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va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5FF5F6B0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</w:t>
            </w:r>
          </w:p>
          <w:p w14:paraId="7A05AFFA" w14:textId="58F5F36D" w:rsidR="00336984" w:rsidRPr="004F6644" w:rsidRDefault="00336984" w:rsidP="00060746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bosh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buxgalter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>.,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473CF531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</w:p>
          <w:p w14:paraId="08973DE2" w14:textId="50AC92CE" w:rsidR="00336984" w:rsidRPr="009966A4" w:rsidRDefault="004F6644" w:rsidP="00060746">
            <w:pPr>
              <w:jc w:val="center"/>
              <w:rPr>
                <w:bCs/>
              </w:rPr>
            </w:pPr>
            <w:r>
              <w:t>muhr</w:t>
            </w:r>
            <w:r w:rsidR="00336984" w:rsidRPr="009966A4">
              <w:t xml:space="preserve">, </w:t>
            </w:r>
            <w:r>
              <w:t>sana</w:t>
            </w:r>
            <w:r w:rsidR="00336984" w:rsidRPr="009966A4">
              <w:t xml:space="preserve"> ___ ____ ___ </w:t>
            </w:r>
            <w:r>
              <w:t>y</w:t>
            </w:r>
            <w:r w:rsidR="00336984" w:rsidRPr="009966A4">
              <w:t>.</w:t>
            </w: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DBBDA" w14:textId="77777777" w:rsidR="00336984" w:rsidRPr="004F6644" w:rsidRDefault="00336984" w:rsidP="00060746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</w:t>
            </w:r>
          </w:p>
          <w:p w14:paraId="4E8C6F3D" w14:textId="07D20EB8" w:rsidR="00336984" w:rsidRPr="004F6644" w:rsidRDefault="00336984" w:rsidP="00060746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="003C522F"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="003C522F"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="003C522F" w:rsidRPr="004F6644">
              <w:rPr>
                <w:i/>
                <w:iCs/>
                <w:lang w:val="en-US"/>
              </w:rPr>
              <w:t>.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va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7C945737" w14:textId="77777777" w:rsidR="00336984" w:rsidRPr="00E0645E" w:rsidRDefault="00336984" w:rsidP="00060746">
            <w:pPr>
              <w:jc w:val="center"/>
            </w:pPr>
            <w:r w:rsidRPr="00E0645E">
              <w:t>________________________</w:t>
            </w:r>
          </w:p>
          <w:p w14:paraId="61E2D3F0" w14:textId="77777777" w:rsidR="00336984" w:rsidRPr="00E0645E" w:rsidRDefault="00336984" w:rsidP="00060746">
            <w:pPr>
              <w:jc w:val="center"/>
            </w:pPr>
          </w:p>
          <w:p w14:paraId="55E97ADF" w14:textId="0AB0C784" w:rsidR="00336984" w:rsidRPr="00E0645E" w:rsidRDefault="004F6644" w:rsidP="00060746">
            <w:pPr>
              <w:jc w:val="center"/>
              <w:rPr>
                <w:bCs/>
              </w:rPr>
            </w:pPr>
            <w:r>
              <w:t>sana</w:t>
            </w:r>
            <w:r w:rsidR="00336984" w:rsidRPr="00E0645E">
              <w:t xml:space="preserve"> ___ ____ ___ </w:t>
            </w:r>
            <w:r>
              <w:t>y</w:t>
            </w:r>
            <w:r w:rsidR="00336984" w:rsidRPr="00E0645E">
              <w:t>.</w:t>
            </w:r>
          </w:p>
        </w:tc>
      </w:tr>
    </w:tbl>
    <w:p w14:paraId="366DAD37" w14:textId="77777777" w:rsidR="00336984" w:rsidRPr="00E0645E" w:rsidRDefault="00336984" w:rsidP="00336984">
      <w:pPr>
        <w:jc w:val="both"/>
      </w:pPr>
    </w:p>
    <w:p w14:paraId="1BE5B655" w14:textId="77777777" w:rsidR="003E53FA" w:rsidRDefault="003E53FA"/>
    <w:p w14:paraId="2EC3C543" w14:textId="77777777" w:rsidR="000B377D" w:rsidRDefault="000B377D"/>
    <w:p w14:paraId="277366F2" w14:textId="77777777" w:rsidR="000B377D" w:rsidRDefault="000B377D"/>
    <w:p w14:paraId="11410FF5" w14:textId="77777777" w:rsidR="000B377D" w:rsidRDefault="000B377D"/>
    <w:p w14:paraId="080DECC5" w14:textId="77777777" w:rsidR="000B377D" w:rsidRDefault="000B377D"/>
    <w:p w14:paraId="1940EEFA" w14:textId="77777777" w:rsidR="000B377D" w:rsidRDefault="000B377D"/>
    <w:p w14:paraId="6B1CA324" w14:textId="77777777" w:rsidR="000B377D" w:rsidRDefault="000B377D"/>
    <w:p w14:paraId="44AB905E" w14:textId="77777777" w:rsidR="000B377D" w:rsidRDefault="000B377D"/>
    <w:p w14:paraId="04CE3C65" w14:textId="77777777" w:rsidR="000B377D" w:rsidRDefault="000B377D"/>
    <w:p w14:paraId="76EFA4C9" w14:textId="77777777" w:rsidR="000B377D" w:rsidRDefault="000B377D"/>
    <w:p w14:paraId="6291B8C4" w14:textId="77777777" w:rsidR="000B377D" w:rsidRDefault="000B377D"/>
    <w:p w14:paraId="0B6A19E3" w14:textId="77777777" w:rsidR="000B377D" w:rsidRDefault="000B377D"/>
    <w:p w14:paraId="49D255D8" w14:textId="77777777" w:rsidR="00003F90" w:rsidRDefault="00003F90"/>
    <w:p w14:paraId="25342500" w14:textId="77777777" w:rsidR="00003F90" w:rsidRDefault="00003F90"/>
    <w:p w14:paraId="5C7C2932" w14:textId="77777777" w:rsidR="00003F90" w:rsidRDefault="00003F90"/>
    <w:p w14:paraId="006FD569" w14:textId="77777777" w:rsidR="000B377D" w:rsidRDefault="000B377D"/>
    <w:p w14:paraId="5D5ADC9B" w14:textId="77777777" w:rsidR="000B377D" w:rsidRDefault="000B377D"/>
    <w:p w14:paraId="01CE20BF" w14:textId="77777777" w:rsidR="000B377D" w:rsidRDefault="000B377D"/>
    <w:p w14:paraId="41B28B09" w14:textId="52AF1B64" w:rsidR="000B377D" w:rsidRDefault="000B377D" w:rsidP="000B377D">
      <w:pPr>
        <w:jc w:val="center"/>
        <w:rPr>
          <w:b/>
        </w:rPr>
      </w:pPr>
      <w:r w:rsidRPr="000B377D">
        <w:rPr>
          <w:b/>
        </w:rPr>
        <w:lastRenderedPageBreak/>
        <w:t xml:space="preserve">202__ </w:t>
      </w:r>
      <w:r w:rsidR="004F6644">
        <w:rPr>
          <w:b/>
        </w:rPr>
        <w:t>yil</w:t>
      </w:r>
      <w:r w:rsidRPr="000B377D">
        <w:rPr>
          <w:b/>
        </w:rPr>
        <w:t xml:space="preserve"> “__” ______</w:t>
      </w:r>
      <w:r w:rsidR="004F6644">
        <w:rPr>
          <w:b/>
        </w:rPr>
        <w:t>da</w:t>
      </w:r>
      <w:r w:rsidRPr="000B377D">
        <w:rPr>
          <w:b/>
        </w:rPr>
        <w:t xml:space="preserve"> </w:t>
      </w:r>
      <w:r w:rsidR="004F6644">
        <w:rPr>
          <w:b/>
        </w:rPr>
        <w:t>tuzilgan</w:t>
      </w:r>
      <w:r w:rsidRPr="000B377D">
        <w:rPr>
          <w:b/>
        </w:rPr>
        <w:t xml:space="preserve"> __-</w:t>
      </w:r>
      <w:r w:rsidR="004F6644">
        <w:rPr>
          <w:b/>
        </w:rPr>
        <w:t>sonli</w:t>
      </w:r>
    </w:p>
    <w:p w14:paraId="02BC6DC7" w14:textId="03D283D7" w:rsidR="000B377D" w:rsidRDefault="004F6644" w:rsidP="000B377D">
      <w:pPr>
        <w:jc w:val="center"/>
        <w:rPr>
          <w:b/>
          <w:lang w:val="uz-Cyrl-UZ"/>
        </w:rPr>
      </w:pPr>
      <w:r>
        <w:rPr>
          <w:b/>
        </w:rPr>
        <w:t>Pensiya</w:t>
      </w:r>
      <w:r w:rsidR="000B377D" w:rsidRPr="00E0645E">
        <w:rPr>
          <w:b/>
        </w:rPr>
        <w:t xml:space="preserve"> </w:t>
      </w:r>
      <w:r>
        <w:rPr>
          <w:b/>
        </w:rPr>
        <w:t>overdraft</w:t>
      </w:r>
      <w:r w:rsidR="000B377D" w:rsidRPr="00E0645E">
        <w:rPr>
          <w:b/>
        </w:rPr>
        <w:t xml:space="preserve"> </w:t>
      </w:r>
      <w:r>
        <w:rPr>
          <w:b/>
        </w:rPr>
        <w:t>kredit</w:t>
      </w:r>
      <w:r>
        <w:rPr>
          <w:b/>
          <w:lang w:val="uz-Cyrl-UZ"/>
        </w:rPr>
        <w:t>i</w:t>
      </w:r>
      <w:r w:rsidR="000B377D" w:rsidRPr="00E0645E">
        <w:rPr>
          <w:b/>
        </w:rPr>
        <w:t xml:space="preserve"> </w:t>
      </w:r>
      <w:r>
        <w:rPr>
          <w:b/>
        </w:rPr>
        <w:t>shartnomasi</w:t>
      </w:r>
      <w:r>
        <w:rPr>
          <w:b/>
          <w:lang w:val="uz-Cyrl-UZ"/>
        </w:rPr>
        <w:t>ga</w:t>
      </w:r>
      <w:r w:rsidR="000B377D">
        <w:rPr>
          <w:b/>
          <w:lang w:val="uz-Cyrl-UZ"/>
        </w:rPr>
        <w:t xml:space="preserve"> </w:t>
      </w:r>
      <w:r>
        <w:rPr>
          <w:b/>
          <w:lang w:val="uz-Cyrl-UZ"/>
        </w:rPr>
        <w:t>kiritilgan</w:t>
      </w:r>
      <w:r w:rsidR="000B377D">
        <w:rPr>
          <w:b/>
          <w:lang w:val="uz-Cyrl-UZ"/>
        </w:rPr>
        <w:t xml:space="preserve"> </w:t>
      </w:r>
    </w:p>
    <w:p w14:paraId="245D7C12" w14:textId="08EA2CF1" w:rsidR="000B377D" w:rsidRPr="000B377D" w:rsidRDefault="000B377D" w:rsidP="000B377D">
      <w:pPr>
        <w:jc w:val="center"/>
        <w:rPr>
          <w:b/>
          <w:lang w:val="uz-Cyrl-UZ"/>
        </w:rPr>
      </w:pPr>
      <w:r>
        <w:rPr>
          <w:b/>
          <w:lang w:val="uz-Cyrl-UZ"/>
        </w:rPr>
        <w:t>1-</w:t>
      </w:r>
      <w:r w:rsidR="004F6644">
        <w:rPr>
          <w:b/>
          <w:lang w:val="uz-Cyrl-UZ"/>
        </w:rPr>
        <w:t>sonli</w:t>
      </w:r>
      <w:r>
        <w:rPr>
          <w:b/>
          <w:lang w:val="uz-Cyrl-UZ"/>
        </w:rPr>
        <w:t xml:space="preserve"> </w:t>
      </w:r>
      <w:r w:rsidR="004F6644">
        <w:rPr>
          <w:b/>
          <w:lang w:val="uz-Cyrl-UZ"/>
        </w:rPr>
        <w:t>qo‘shimcha</w:t>
      </w:r>
      <w:r>
        <w:rPr>
          <w:b/>
          <w:lang w:val="uz-Cyrl-UZ"/>
        </w:rPr>
        <w:t xml:space="preserve"> </w:t>
      </w:r>
      <w:r w:rsidR="004F6644">
        <w:rPr>
          <w:b/>
          <w:lang w:val="uz-Cyrl-UZ"/>
        </w:rPr>
        <w:t>kelishuv</w:t>
      </w:r>
      <w:r>
        <w:rPr>
          <w:b/>
          <w:lang w:val="uz-Cyrl-UZ"/>
        </w:rPr>
        <w:t xml:space="preserve"> </w:t>
      </w:r>
    </w:p>
    <w:p w14:paraId="11CC1E3F" w14:textId="77777777" w:rsidR="000B377D" w:rsidRPr="00E0645E" w:rsidRDefault="000B377D" w:rsidP="000B377D">
      <w:pPr>
        <w:jc w:val="both"/>
        <w:rPr>
          <w:i/>
        </w:rPr>
      </w:pPr>
    </w:p>
    <w:p w14:paraId="5EB11E25" w14:textId="24FDDC28" w:rsidR="000B377D" w:rsidRPr="00614688" w:rsidRDefault="000B377D" w:rsidP="000B377D">
      <w:pPr>
        <w:jc w:val="both"/>
        <w:rPr>
          <w:b/>
          <w:lang w:val="uz-Cyrl-UZ"/>
        </w:rPr>
      </w:pPr>
      <w:r w:rsidRPr="00E0645E">
        <w:rPr>
          <w:b/>
        </w:rPr>
        <w:t>________________</w:t>
      </w:r>
      <w:r w:rsidRPr="00614688">
        <w:rPr>
          <w:b/>
          <w:lang w:val="uz-Cyrl-UZ"/>
        </w:rPr>
        <w:t xml:space="preserve"> </w:t>
      </w:r>
      <w:r w:rsidR="004F6644">
        <w:rPr>
          <w:b/>
        </w:rPr>
        <w:t>sh</w:t>
      </w:r>
      <w:r w:rsidRPr="00E0645E">
        <w:rPr>
          <w:b/>
        </w:rPr>
        <w:t xml:space="preserve">.    </w:t>
      </w:r>
      <w:r w:rsidRPr="00E0645E">
        <w:rPr>
          <w:b/>
        </w:rPr>
        <w:tab/>
      </w:r>
      <w:r w:rsidRPr="00E0645E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645E">
        <w:rPr>
          <w:b/>
        </w:rPr>
        <w:t xml:space="preserve">                           </w:t>
      </w:r>
      <w:r w:rsidRPr="00E0645E">
        <w:rPr>
          <w:b/>
        </w:rPr>
        <w:tab/>
      </w:r>
      <w:r w:rsidRPr="00E0645E">
        <w:rPr>
          <w:b/>
        </w:rPr>
        <w:tab/>
        <w:t xml:space="preserve"> </w:t>
      </w:r>
      <w:r w:rsidRPr="00614688">
        <w:rPr>
          <w:b/>
          <w:lang w:val="uz-Cyrl-UZ"/>
        </w:rPr>
        <w:t>“</w:t>
      </w:r>
      <w:r w:rsidRPr="00E0645E">
        <w:rPr>
          <w:b/>
        </w:rPr>
        <w:t>__</w:t>
      </w:r>
      <w:r w:rsidRPr="00614688">
        <w:rPr>
          <w:b/>
          <w:lang w:val="uz-Cyrl-UZ"/>
        </w:rPr>
        <w:t>”</w:t>
      </w:r>
      <w:r w:rsidRPr="00E0645E">
        <w:rPr>
          <w:b/>
        </w:rPr>
        <w:t xml:space="preserve"> _______20__  </w:t>
      </w:r>
      <w:r w:rsidR="004F6644">
        <w:rPr>
          <w:b/>
        </w:rPr>
        <w:t>yil</w:t>
      </w:r>
      <w:r w:rsidRPr="00614688">
        <w:rPr>
          <w:b/>
          <w:lang w:val="uz-Cyrl-UZ"/>
        </w:rPr>
        <w:t>.</w:t>
      </w:r>
    </w:p>
    <w:p w14:paraId="4BDE5851" w14:textId="77777777" w:rsidR="000B377D" w:rsidRPr="00E0645E" w:rsidRDefault="000B377D" w:rsidP="000B377D">
      <w:pPr>
        <w:jc w:val="both"/>
      </w:pPr>
    </w:p>
    <w:p w14:paraId="2BEF0454" w14:textId="2CD00CFE" w:rsidR="000B377D" w:rsidRPr="00E0645E" w:rsidRDefault="004F6644" w:rsidP="004A1ACB">
      <w:pPr>
        <w:spacing w:before="120"/>
        <w:ind w:firstLine="709"/>
        <w:jc w:val="both"/>
      </w:pPr>
      <w:r>
        <w:rPr>
          <w:lang w:val="uz-Cyrl-UZ"/>
        </w:rPr>
        <w:t>O‘zbekiston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tijorat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Xalq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banki</w:t>
      </w:r>
      <w:r w:rsidR="000B377D" w:rsidRPr="00614688">
        <w:rPr>
          <w:lang w:val="uz-Cyrl-UZ"/>
        </w:rPr>
        <w:t xml:space="preserve"> </w:t>
      </w:r>
      <w:r w:rsidR="000B377D" w:rsidRPr="00E0645E">
        <w:t>(</w:t>
      </w:r>
      <w:r>
        <w:t>keyingi</w:t>
      </w:r>
      <w:r w:rsidR="000B377D" w:rsidRPr="00E0645E">
        <w:t xml:space="preserve"> </w:t>
      </w:r>
      <w:r>
        <w:t>o‘rinlarda</w:t>
      </w:r>
      <w:r w:rsidR="000B377D">
        <w:rPr>
          <w:lang w:val="en-US"/>
        </w:rPr>
        <w:t> </w:t>
      </w:r>
      <w:r w:rsidR="000B377D" w:rsidRPr="00E0645E">
        <w:t>–</w:t>
      </w:r>
      <w:r w:rsidR="000B377D">
        <w:rPr>
          <w:lang w:val="en-US"/>
        </w:rPr>
        <w:t> </w:t>
      </w:r>
      <w:r>
        <w:t>Bank</w:t>
      </w:r>
      <w:r w:rsidR="000B377D" w:rsidRPr="00E0645E">
        <w:t>)</w:t>
      </w:r>
      <w:r w:rsidR="000B377D">
        <w:rPr>
          <w:lang w:val="uz-Cyrl-UZ"/>
        </w:rPr>
        <w:t xml:space="preserve"> </w:t>
      </w:r>
      <w:r>
        <w:rPr>
          <w:lang w:val="uz-Cyrl-UZ"/>
        </w:rPr>
        <w:t>nomidan</w:t>
      </w:r>
      <w:r w:rsidR="000B377D" w:rsidRPr="00614688">
        <w:rPr>
          <w:lang w:val="uz-Cyrl-UZ"/>
        </w:rPr>
        <w:t xml:space="preserve"> 20__</w:t>
      </w:r>
      <w:r>
        <w:rPr>
          <w:lang w:val="uz-Cyrl-UZ"/>
        </w:rPr>
        <w:t>yil</w:t>
      </w:r>
      <w:r w:rsidR="000B377D" w:rsidRPr="00614688">
        <w:rPr>
          <w:lang w:val="uz-Cyrl-UZ"/>
        </w:rPr>
        <w:t xml:space="preserve"> “__” _________ </w:t>
      </w:r>
      <w:r>
        <w:rPr>
          <w:lang w:val="uz-Cyrl-UZ"/>
        </w:rPr>
        <w:t>dagi</w:t>
      </w:r>
      <w:r w:rsidR="000B377D" w:rsidRPr="00614688">
        <w:rPr>
          <w:lang w:val="uz-Cyrl-UZ"/>
        </w:rPr>
        <w:t xml:space="preserve"> ______- </w:t>
      </w:r>
      <w:r>
        <w:rPr>
          <w:lang w:val="uz-Cyrl-UZ"/>
        </w:rPr>
        <w:t>sonli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0B377D" w:rsidRPr="00E0645E">
        <w:t xml:space="preserve"> </w:t>
      </w:r>
      <w:r>
        <w:t>asosida</w:t>
      </w:r>
      <w:r w:rsidR="000B377D" w:rsidRPr="00E0645E">
        <w:t xml:space="preserve"> </w:t>
      </w:r>
      <w:r>
        <w:t>ish</w:t>
      </w:r>
      <w:r w:rsidR="000B377D" w:rsidRPr="00E0645E">
        <w:t xml:space="preserve"> </w:t>
      </w:r>
      <w:r>
        <w:t>yurituvchi</w:t>
      </w:r>
      <w:r w:rsidR="000B377D" w:rsidRPr="00614688">
        <w:rPr>
          <w:lang w:val="uz-Cyrl-UZ"/>
        </w:rPr>
        <w:t xml:space="preserve"> </w:t>
      </w:r>
      <w:r w:rsidR="000B377D" w:rsidRPr="00E0645E">
        <w:t xml:space="preserve">_______________ </w:t>
      </w:r>
      <w:r>
        <w:t>filiali</w:t>
      </w:r>
      <w:r w:rsidR="000B377D" w:rsidRPr="00E0645E">
        <w:t xml:space="preserve"> </w:t>
      </w:r>
      <w:r>
        <w:t>ra</w:t>
      </w:r>
      <w:r>
        <w:rPr>
          <w:lang w:val="uz-Cyrl-UZ"/>
        </w:rPr>
        <w:t>hbari</w:t>
      </w:r>
      <w:r w:rsidR="000B377D" w:rsidRPr="00614688">
        <w:rPr>
          <w:lang w:val="uz-Cyrl-UZ"/>
        </w:rPr>
        <w:t xml:space="preserve"> </w:t>
      </w:r>
      <w:r w:rsidR="000B377D" w:rsidRPr="00E0645E">
        <w:t>______________________</w:t>
      </w:r>
      <w:r w:rsidR="000B377D" w:rsidRPr="00614688">
        <w:rPr>
          <w:lang w:val="uz-Cyrl-UZ"/>
        </w:rPr>
        <w:t xml:space="preserve"> </w:t>
      </w:r>
      <w:r>
        <w:t>bir</w:t>
      </w:r>
      <w:r w:rsidR="000B377D" w:rsidRPr="00E0645E">
        <w:t xml:space="preserve"> </w:t>
      </w:r>
      <w:r>
        <w:t>tomondan</w:t>
      </w:r>
      <w:r w:rsidR="000B377D" w:rsidRPr="00E0645E">
        <w:t xml:space="preserve">, </w:t>
      </w:r>
      <w:r>
        <w:t>hamda</w:t>
      </w:r>
      <w:r w:rsidR="000B377D" w:rsidRPr="00E0645E">
        <w:t xml:space="preserve"> </w:t>
      </w:r>
      <w:r>
        <w:t>bundan</w:t>
      </w:r>
      <w:r w:rsidR="000B377D" w:rsidRPr="00E0645E">
        <w:t xml:space="preserve"> </w:t>
      </w:r>
      <w:r>
        <w:t>buyon</w:t>
      </w:r>
      <w:r w:rsidR="000B377D" w:rsidRPr="00E0645E">
        <w:t xml:space="preserve"> </w:t>
      </w:r>
      <w:r>
        <w:t>matnda</w:t>
      </w:r>
      <w:r w:rsidR="000B377D" w:rsidRPr="00E0645E">
        <w:t xml:space="preserve"> </w:t>
      </w:r>
      <w:r w:rsidR="000B377D" w:rsidRPr="00614688">
        <w:rPr>
          <w:lang w:val="uz-Cyrl-UZ"/>
        </w:rPr>
        <w:t>“</w:t>
      </w:r>
      <w:r>
        <w:t>Qarz</w:t>
      </w:r>
      <w:r w:rsidR="000B377D" w:rsidRPr="00E0645E">
        <w:t xml:space="preserve"> </w:t>
      </w:r>
      <w:r>
        <w:t>oluvchi</w:t>
      </w:r>
      <w:r w:rsidR="000B377D" w:rsidRPr="00614688">
        <w:rPr>
          <w:lang w:val="uz-Cyrl-UZ"/>
        </w:rPr>
        <w:t xml:space="preserve">” </w:t>
      </w:r>
      <w:r>
        <w:t>deb</w:t>
      </w:r>
      <w:r w:rsidR="000B377D" w:rsidRPr="00E0645E">
        <w:t xml:space="preserve"> </w:t>
      </w:r>
      <w:r>
        <w:t>yuritiluvchi</w:t>
      </w:r>
      <w:r w:rsidR="000B377D" w:rsidRPr="00E0645E">
        <w:t xml:space="preserve"> 19__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yil</w:t>
      </w:r>
      <w:r w:rsidR="000B377D" w:rsidRPr="00614688">
        <w:rPr>
          <w:lang w:val="uz-Cyrl-UZ"/>
        </w:rPr>
        <w:t xml:space="preserve"> “</w:t>
      </w:r>
      <w:r w:rsidR="000B377D" w:rsidRPr="00E0645E">
        <w:t>___</w:t>
      </w:r>
      <w:r w:rsidR="000B377D" w:rsidRPr="00614688">
        <w:rPr>
          <w:lang w:val="uz-Cyrl-UZ"/>
        </w:rPr>
        <w:t xml:space="preserve">” </w:t>
      </w:r>
      <w:r w:rsidR="000B377D" w:rsidRPr="00E0645E">
        <w:t>___________</w:t>
      </w:r>
      <w:r>
        <w:t>da</w:t>
      </w:r>
      <w:r w:rsidR="000B377D" w:rsidRPr="00614688">
        <w:rPr>
          <w:lang w:val="uz-Cyrl-UZ"/>
        </w:rPr>
        <w:t xml:space="preserve"> </w:t>
      </w:r>
      <w:r w:rsidR="000B377D" w:rsidRPr="00E0645E">
        <w:t>___________________</w:t>
      </w:r>
      <w:r>
        <w:t>tug‘ilgan</w:t>
      </w:r>
      <w:r w:rsidR="000B377D" w:rsidRPr="00E0645E">
        <w:t>,</w:t>
      </w:r>
      <w:r w:rsidR="000B377D" w:rsidRPr="00614688">
        <w:rPr>
          <w:lang w:val="uz-Cyrl-UZ"/>
        </w:rPr>
        <w:t xml:space="preserve"> </w:t>
      </w:r>
      <w:r>
        <w:rPr>
          <w:lang w:val="uz-Cyrl-UZ"/>
        </w:rPr>
        <w:t>ho</w:t>
      </w:r>
      <w:r>
        <w:t>zirda</w:t>
      </w:r>
      <w:r w:rsidR="000B377D" w:rsidRPr="00614688">
        <w:rPr>
          <w:lang w:val="uz-Cyrl-UZ"/>
        </w:rPr>
        <w:t xml:space="preserve"> </w:t>
      </w:r>
      <w:r w:rsidR="000B377D" w:rsidRPr="00E0645E">
        <w:t>___________________________</w:t>
      </w:r>
      <w:r>
        <w:t>da</w:t>
      </w:r>
      <w:r w:rsidR="000B377D" w:rsidRPr="00E0645E">
        <w:t xml:space="preserve"> </w:t>
      </w:r>
      <w:r>
        <w:t>istiqomat</w:t>
      </w:r>
      <w:r w:rsidR="000B377D" w:rsidRPr="00E0645E">
        <w:t xml:space="preserve"> </w:t>
      </w:r>
      <w:r>
        <w:t>qiluvchi</w:t>
      </w:r>
      <w:r w:rsidR="000B377D" w:rsidRPr="00E0645E">
        <w:t>, ______</w:t>
      </w:r>
      <w:r>
        <w:t>yil</w:t>
      </w:r>
      <w:r w:rsidR="000B377D" w:rsidRPr="00E0645E">
        <w:t xml:space="preserve"> </w:t>
      </w:r>
      <w:r w:rsidR="000B377D" w:rsidRPr="00614688">
        <w:rPr>
          <w:lang w:val="uz-Cyrl-UZ"/>
        </w:rPr>
        <w:t>“</w:t>
      </w:r>
      <w:r w:rsidR="000B377D" w:rsidRPr="00E0645E">
        <w:t>___</w:t>
      </w:r>
      <w:r w:rsidR="000B377D" w:rsidRPr="00614688">
        <w:rPr>
          <w:lang w:val="uz-Cyrl-UZ"/>
        </w:rPr>
        <w:t xml:space="preserve">” </w:t>
      </w:r>
      <w:r w:rsidR="000B377D" w:rsidRPr="00E0645E">
        <w:t>________</w:t>
      </w:r>
      <w:r>
        <w:t>da</w:t>
      </w:r>
      <w:r w:rsidR="000B377D" w:rsidRPr="00E0645E">
        <w:t xml:space="preserve"> ____________________ </w:t>
      </w:r>
      <w:r>
        <w:t>tomonidan</w:t>
      </w:r>
      <w:r w:rsidR="000B377D" w:rsidRPr="00E0645E">
        <w:t xml:space="preserve"> </w:t>
      </w:r>
      <w:r>
        <w:t>berilgan</w:t>
      </w:r>
      <w:r w:rsidR="000B377D" w:rsidRPr="00E0645E">
        <w:t xml:space="preserve"> ______ </w:t>
      </w:r>
      <w:r>
        <w:t>seriyasi</w:t>
      </w:r>
      <w:r w:rsidR="000B377D" w:rsidRPr="00E0645E">
        <w:t xml:space="preserve"> _____</w:t>
      </w:r>
      <w:r w:rsidR="000B377D" w:rsidRPr="00614688">
        <w:rPr>
          <w:lang w:val="uz-Cyrl-UZ"/>
        </w:rPr>
        <w:t xml:space="preserve"> </w:t>
      </w:r>
      <w:r>
        <w:t>raqamli</w:t>
      </w:r>
      <w:r w:rsidR="000B377D" w:rsidRPr="00E0645E">
        <w:t xml:space="preserve"> </w:t>
      </w:r>
      <w:r>
        <w:t>pasportga</w:t>
      </w:r>
      <w:r w:rsidR="000B377D" w:rsidRPr="00E0645E">
        <w:t xml:space="preserve"> </w:t>
      </w:r>
      <w:r>
        <w:t>ega</w:t>
      </w:r>
      <w:r w:rsidR="000B377D" w:rsidRPr="00E0645E">
        <w:t xml:space="preserve"> </w:t>
      </w:r>
      <w:r>
        <w:t>bo‘lgan</w:t>
      </w:r>
      <w:r w:rsidR="000B377D" w:rsidRPr="00614688">
        <w:rPr>
          <w:lang w:val="uz-Cyrl-UZ"/>
        </w:rPr>
        <w:t xml:space="preserve"> </w:t>
      </w:r>
      <w:r>
        <w:t>fuqaro</w:t>
      </w:r>
      <w:r w:rsidR="000B377D" w:rsidRPr="00614688">
        <w:rPr>
          <w:lang w:val="uz-Cyrl-UZ"/>
        </w:rPr>
        <w:t xml:space="preserve"> </w:t>
      </w:r>
      <w:r w:rsidR="000B377D" w:rsidRPr="00E0645E">
        <w:t>_________________________</w:t>
      </w:r>
      <w:r>
        <w:t>ikkinchi</w:t>
      </w:r>
      <w:r w:rsidR="000B377D" w:rsidRPr="00E0645E">
        <w:t xml:space="preserve"> </w:t>
      </w:r>
      <w:r>
        <w:t>tomondan</w:t>
      </w:r>
      <w:r w:rsidR="000B377D" w:rsidRPr="00E0645E">
        <w:t xml:space="preserve">, </w:t>
      </w:r>
      <w:r>
        <w:t>ushbu</w:t>
      </w:r>
      <w:r w:rsidR="000B377D" w:rsidRPr="00E0645E">
        <w:t xml:space="preserve"> </w:t>
      </w:r>
      <w:r>
        <w:rPr>
          <w:lang w:val="uz-Cyrl-UZ"/>
        </w:rPr>
        <w:t>qo‘shimcha</w:t>
      </w:r>
      <w:r w:rsidR="000B377D">
        <w:rPr>
          <w:lang w:val="uz-Cyrl-UZ"/>
        </w:rPr>
        <w:t xml:space="preserve"> </w:t>
      </w:r>
      <w:r>
        <w:rPr>
          <w:lang w:val="uz-Cyrl-UZ"/>
        </w:rPr>
        <w:t>kelishuvni</w:t>
      </w:r>
      <w:r w:rsidR="000B377D" w:rsidRPr="00E0645E">
        <w:t xml:space="preserve"> </w:t>
      </w:r>
      <w:r>
        <w:t>quyidagilar</w:t>
      </w:r>
      <w:r w:rsidR="000B377D" w:rsidRPr="00E0645E">
        <w:t xml:space="preserve"> </w:t>
      </w:r>
      <w:r>
        <w:t>haqida</w:t>
      </w:r>
      <w:r w:rsidR="000B377D" w:rsidRPr="00E0645E">
        <w:t xml:space="preserve"> </w:t>
      </w:r>
      <w:r>
        <w:t>tuzdilar</w:t>
      </w:r>
      <w:r w:rsidR="000B377D" w:rsidRPr="00E0645E">
        <w:t>:</w:t>
      </w:r>
    </w:p>
    <w:p w14:paraId="3B723CFC" w14:textId="12E41091" w:rsidR="000B377D" w:rsidRPr="000B377D" w:rsidRDefault="000B377D" w:rsidP="004A1ACB">
      <w:pPr>
        <w:spacing w:before="120"/>
        <w:ind w:firstLine="709"/>
        <w:jc w:val="both"/>
        <w:rPr>
          <w:bCs/>
          <w:lang w:val="uz-Cyrl-UZ"/>
        </w:rPr>
      </w:pPr>
      <w:r w:rsidRPr="000B377D">
        <w:rPr>
          <w:bCs/>
          <w:lang w:val="uz-Cyrl-UZ"/>
        </w:rPr>
        <w:t xml:space="preserve">1. </w:t>
      </w:r>
      <w:r w:rsidR="004F6644" w:rsidRPr="004F6644">
        <w:rPr>
          <w:lang w:val="en-US"/>
        </w:rPr>
        <w:t>Pensiya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overdraft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kredit</w:t>
      </w:r>
      <w:r w:rsidR="004F6644">
        <w:rPr>
          <w:lang w:val="uz-Cyrl-UZ"/>
        </w:rPr>
        <w:t>i</w:t>
      </w:r>
      <w:r w:rsidRPr="004F6644">
        <w:rPr>
          <w:lang w:val="en-US"/>
        </w:rPr>
        <w:t xml:space="preserve"> </w:t>
      </w:r>
      <w:r w:rsidR="004F6644" w:rsidRPr="004F6644">
        <w:rPr>
          <w:lang w:val="en-US"/>
        </w:rPr>
        <w:t>shartnomasi</w:t>
      </w:r>
      <w:r w:rsidR="004F6644">
        <w:rPr>
          <w:lang w:val="uz-Cyrl-UZ"/>
        </w:rPr>
        <w:t>ga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quyidagi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matnda</w:t>
      </w:r>
      <w:r w:rsidRPr="000B377D">
        <w:rPr>
          <w:lang w:val="uz-Cyrl-UZ"/>
        </w:rPr>
        <w:t xml:space="preserve"> 2.4.2-</w:t>
      </w:r>
      <w:r w:rsidR="004F6644">
        <w:rPr>
          <w:lang w:val="uz-Cyrl-UZ"/>
        </w:rPr>
        <w:t>band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kiritilsin</w:t>
      </w:r>
      <w:r w:rsidRPr="000B377D">
        <w:rPr>
          <w:lang w:val="uz-Cyrl-UZ"/>
        </w:rPr>
        <w:t>:</w:t>
      </w:r>
    </w:p>
    <w:p w14:paraId="0E7CCAD1" w14:textId="4E6FA190" w:rsidR="000B377D" w:rsidRPr="000B377D" w:rsidRDefault="000B377D" w:rsidP="004A1ACB">
      <w:pPr>
        <w:tabs>
          <w:tab w:val="left" w:pos="1134"/>
        </w:tabs>
        <w:spacing w:before="120"/>
        <w:ind w:firstLine="709"/>
        <w:jc w:val="both"/>
        <w:rPr>
          <w:b/>
          <w:lang w:val="uz-Cyrl-UZ"/>
        </w:rPr>
      </w:pPr>
      <w:r w:rsidRPr="000B377D">
        <w:rPr>
          <w:b/>
          <w:lang w:val="uz-Cyrl-UZ"/>
        </w:rPr>
        <w:t xml:space="preserve">“2.4.2. </w:t>
      </w:r>
      <w:r w:rsidR="004F6644">
        <w:rPr>
          <w:b/>
          <w:lang w:val="uz-Cyrl-UZ"/>
        </w:rPr>
        <w:t>O‘zbekiston</w:t>
      </w:r>
      <w:r w:rsidRPr="000B377D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Respublikasining</w:t>
      </w:r>
      <w:r w:rsidRPr="000B377D">
        <w:rPr>
          <w:b/>
          <w:lang w:val="uz-Cyrl-UZ"/>
        </w:rPr>
        <w:t xml:space="preserve"> </w:t>
      </w:r>
      <w:r w:rsidR="00003F90" w:rsidRPr="00003F90">
        <w:rPr>
          <w:b/>
          <w:lang w:val="uz-Cyrl-UZ"/>
        </w:rPr>
        <w:t>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  <w:r w:rsidRPr="000B377D">
        <w:rPr>
          <w:b/>
          <w:lang w:val="uz-Cyrl-UZ"/>
        </w:rPr>
        <w:t>”</w:t>
      </w:r>
    </w:p>
    <w:p w14:paraId="38A17B5A" w14:textId="4A7DF80A" w:rsidR="000B377D" w:rsidRPr="000B377D" w:rsidRDefault="000B377D" w:rsidP="004A1ACB">
      <w:pPr>
        <w:tabs>
          <w:tab w:val="left" w:pos="1134"/>
        </w:tabs>
        <w:spacing w:before="120"/>
        <w:ind w:firstLine="709"/>
        <w:jc w:val="both"/>
        <w:rPr>
          <w:lang w:val="uz-Cyrl-UZ"/>
        </w:rPr>
      </w:pPr>
      <w:r w:rsidRPr="000B377D">
        <w:rPr>
          <w:lang w:val="uz-Cyrl-UZ"/>
        </w:rPr>
        <w:t xml:space="preserve">2. </w:t>
      </w:r>
      <w:r w:rsidR="004F6644">
        <w:rPr>
          <w:lang w:val="uz-Cyrl-UZ"/>
        </w:rPr>
        <w:t>Pensiya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overdraft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krediti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shartnomasiga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quyidagi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matnda</w:t>
      </w:r>
      <w:r w:rsidRPr="000B377D">
        <w:rPr>
          <w:lang w:val="uz-Cyrl-UZ"/>
        </w:rPr>
        <w:t xml:space="preserve"> 9.4.7-</w:t>
      </w:r>
      <w:r w:rsidR="004F6644">
        <w:rPr>
          <w:lang w:val="uz-Cyrl-UZ"/>
        </w:rPr>
        <w:t>band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kiritilsin</w:t>
      </w:r>
      <w:r w:rsidRPr="000B377D">
        <w:rPr>
          <w:lang w:val="uz-Cyrl-UZ"/>
        </w:rPr>
        <w:t>:</w:t>
      </w:r>
    </w:p>
    <w:p w14:paraId="118C2C67" w14:textId="5BE0F6EB" w:rsidR="000B377D" w:rsidRPr="000B377D" w:rsidRDefault="000B377D" w:rsidP="004A1ACB">
      <w:pPr>
        <w:tabs>
          <w:tab w:val="left" w:pos="1134"/>
        </w:tabs>
        <w:spacing w:before="120"/>
        <w:ind w:firstLine="709"/>
        <w:contextualSpacing/>
        <w:jc w:val="both"/>
        <w:rPr>
          <w:b/>
          <w:lang w:val="uz-Cyrl-UZ"/>
        </w:rPr>
      </w:pPr>
      <w:r w:rsidRPr="000B377D">
        <w:rPr>
          <w:b/>
          <w:lang w:val="uz-Cyrl-UZ"/>
        </w:rPr>
        <w:t xml:space="preserve">“9.4.7. </w:t>
      </w:r>
      <w:r w:rsidR="004F6644">
        <w:rPr>
          <w:b/>
          <w:lang w:val="uz-Cyrl-UZ"/>
        </w:rPr>
        <w:t>O‘zbekiston</w:t>
      </w:r>
      <w:r w:rsidRPr="000B377D">
        <w:rPr>
          <w:b/>
          <w:lang w:val="uz-Cyrl-UZ"/>
        </w:rPr>
        <w:t xml:space="preserve"> </w:t>
      </w:r>
      <w:r w:rsidR="004F6644">
        <w:rPr>
          <w:b/>
          <w:lang w:val="uz-Cyrl-UZ"/>
        </w:rPr>
        <w:t>Respublikasining</w:t>
      </w:r>
      <w:r w:rsidRPr="000B377D">
        <w:rPr>
          <w:b/>
          <w:lang w:val="uz-Cyrl-UZ"/>
        </w:rPr>
        <w:t xml:space="preserve"> </w:t>
      </w:r>
      <w:r w:rsidR="00003F90" w:rsidRPr="00003F90">
        <w:rPr>
          <w:b/>
          <w:lang w:val="uz-Cyrl-UZ"/>
        </w:rPr>
        <w:t>amaldagi qonunchiligiga muvofiq Qarz oluvchiga taalluqli bo‘lgan shaxsiy ma’lumotlarni va bank sirini o‘z ichiga olgan ma’lumotlarni to‘plash, qayta ishlash va ulardan foydalanish huquqlariga ega.</w:t>
      </w:r>
      <w:r w:rsidRPr="000B377D">
        <w:rPr>
          <w:b/>
          <w:lang w:val="uz-Cyrl-UZ"/>
        </w:rPr>
        <w:t>”</w:t>
      </w:r>
    </w:p>
    <w:p w14:paraId="0E32205B" w14:textId="25F6311A" w:rsidR="000B377D" w:rsidRPr="000B377D" w:rsidRDefault="000B377D" w:rsidP="004A1ACB">
      <w:pPr>
        <w:tabs>
          <w:tab w:val="left" w:pos="1134"/>
        </w:tabs>
        <w:spacing w:before="120"/>
        <w:ind w:firstLine="709"/>
        <w:contextualSpacing/>
        <w:jc w:val="both"/>
        <w:rPr>
          <w:lang w:val="uz-Cyrl-UZ"/>
        </w:rPr>
      </w:pPr>
      <w:r w:rsidRPr="000B377D">
        <w:rPr>
          <w:lang w:val="uz-Cyrl-UZ"/>
        </w:rPr>
        <w:t xml:space="preserve">3. </w:t>
      </w:r>
      <w:r w:rsidR="004F6644">
        <w:rPr>
          <w:lang w:val="uz-Cyrl-UZ"/>
        </w:rPr>
        <w:t>Shartnomaning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qolgan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bandlari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o‘zgarishsiz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qoldirilsin</w:t>
      </w:r>
      <w:r w:rsidRPr="000B377D">
        <w:rPr>
          <w:lang w:val="uz-Cyrl-UZ"/>
        </w:rPr>
        <w:t>.</w:t>
      </w:r>
    </w:p>
    <w:p w14:paraId="340FFE07" w14:textId="2A46619E" w:rsidR="000B377D" w:rsidRPr="000B377D" w:rsidRDefault="000B377D" w:rsidP="004A1ACB">
      <w:pPr>
        <w:tabs>
          <w:tab w:val="left" w:pos="1134"/>
        </w:tabs>
        <w:spacing w:before="120"/>
        <w:ind w:firstLine="709"/>
        <w:contextualSpacing/>
        <w:jc w:val="both"/>
        <w:rPr>
          <w:lang w:val="uz-Cyrl-UZ"/>
        </w:rPr>
      </w:pPr>
      <w:r w:rsidRPr="000B377D">
        <w:rPr>
          <w:lang w:val="uz-Cyrl-UZ"/>
        </w:rPr>
        <w:t xml:space="preserve">4. </w:t>
      </w:r>
      <w:r w:rsidR="004F6644">
        <w:rPr>
          <w:lang w:val="uz-Cyrl-UZ"/>
        </w:rPr>
        <w:t>Ushbu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qo‘shimcha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kelishuv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taraflar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tomonidan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imzolangan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kundan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boshlab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kuchga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kiradi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va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shartnomaning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amal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qilish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muddati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davomida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o‘z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kuchida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bo‘ladi</w:t>
      </w:r>
      <w:r w:rsidRPr="000B377D">
        <w:rPr>
          <w:lang w:val="uz-Cyrl-UZ"/>
        </w:rPr>
        <w:t>.</w:t>
      </w:r>
    </w:p>
    <w:p w14:paraId="64912A82" w14:textId="79185DB4" w:rsidR="000B377D" w:rsidRPr="000B377D" w:rsidRDefault="000B377D" w:rsidP="004A1ACB">
      <w:pPr>
        <w:tabs>
          <w:tab w:val="left" w:pos="1134"/>
        </w:tabs>
        <w:spacing w:before="120"/>
        <w:ind w:firstLine="709"/>
        <w:contextualSpacing/>
        <w:jc w:val="both"/>
        <w:rPr>
          <w:lang w:val="uz-Cyrl-UZ"/>
        </w:rPr>
      </w:pPr>
      <w:r w:rsidRPr="000B377D">
        <w:rPr>
          <w:lang w:val="uz-Cyrl-UZ"/>
        </w:rPr>
        <w:t xml:space="preserve">5. </w:t>
      </w:r>
      <w:r w:rsidR="004F6644">
        <w:rPr>
          <w:lang w:val="uz-Cyrl-UZ"/>
        </w:rPr>
        <w:t>Mazkur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qo‘shicha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kelishuv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Pensiya</w:t>
      </w:r>
      <w:r w:rsidR="0084080C" w:rsidRPr="0084080C">
        <w:rPr>
          <w:lang w:val="uz-Cyrl-UZ"/>
        </w:rPr>
        <w:t xml:space="preserve"> </w:t>
      </w:r>
      <w:r w:rsidR="004F6644">
        <w:rPr>
          <w:lang w:val="uz-Cyrl-UZ"/>
        </w:rPr>
        <w:t>overdraft</w:t>
      </w:r>
      <w:r w:rsidR="0084080C" w:rsidRPr="0084080C">
        <w:rPr>
          <w:lang w:val="uz-Cyrl-UZ"/>
        </w:rPr>
        <w:t xml:space="preserve"> </w:t>
      </w:r>
      <w:r w:rsidR="004F6644">
        <w:rPr>
          <w:lang w:val="uz-Cyrl-UZ"/>
        </w:rPr>
        <w:t>krediti</w:t>
      </w:r>
      <w:r w:rsidR="0084080C" w:rsidRPr="0084080C">
        <w:rPr>
          <w:lang w:val="uz-Cyrl-UZ"/>
        </w:rPr>
        <w:t xml:space="preserve"> </w:t>
      </w:r>
      <w:r w:rsidR="004F6644">
        <w:rPr>
          <w:lang w:val="uz-Cyrl-UZ"/>
        </w:rPr>
        <w:t>shartnomasining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ajralmas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qismi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bo‘lib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hisoblanadi</w:t>
      </w:r>
      <w:r w:rsidRPr="000B377D">
        <w:rPr>
          <w:lang w:val="uz-Cyrl-UZ"/>
        </w:rPr>
        <w:t>.</w:t>
      </w:r>
    </w:p>
    <w:p w14:paraId="23C50EC2" w14:textId="0E06CE54" w:rsidR="000B377D" w:rsidRPr="000B377D" w:rsidRDefault="000B377D" w:rsidP="004A1ACB">
      <w:pPr>
        <w:tabs>
          <w:tab w:val="left" w:pos="1134"/>
        </w:tabs>
        <w:spacing w:before="120"/>
        <w:ind w:firstLine="709"/>
        <w:contextualSpacing/>
        <w:jc w:val="both"/>
        <w:rPr>
          <w:lang w:val="uz-Cyrl-UZ"/>
        </w:rPr>
      </w:pPr>
      <w:r w:rsidRPr="000B377D">
        <w:rPr>
          <w:lang w:val="uz-Cyrl-UZ"/>
        </w:rPr>
        <w:t xml:space="preserve">6. </w:t>
      </w:r>
      <w:r w:rsidR="004F6644">
        <w:rPr>
          <w:lang w:val="uz-Cyrl-UZ"/>
        </w:rPr>
        <w:t>Mazkur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qo‘shimcha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kelishuv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bir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xil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yuridik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kuchga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ega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bo‘lgan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ikki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nusxada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tuzilgan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bo‘lib</w:t>
      </w:r>
      <w:r w:rsidRPr="000B377D">
        <w:rPr>
          <w:lang w:val="uz-Cyrl-UZ"/>
        </w:rPr>
        <w:t xml:space="preserve">, </w:t>
      </w:r>
      <w:r w:rsidR="004F6644">
        <w:rPr>
          <w:lang w:val="uz-Cyrl-UZ"/>
        </w:rPr>
        <w:t>taraflarda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bir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nusxadan</w:t>
      </w:r>
      <w:r w:rsidRPr="000B377D">
        <w:rPr>
          <w:lang w:val="uz-Cyrl-UZ"/>
        </w:rPr>
        <w:t xml:space="preserve"> </w:t>
      </w:r>
      <w:r w:rsidR="004F6644">
        <w:rPr>
          <w:lang w:val="uz-Cyrl-UZ"/>
        </w:rPr>
        <w:t>saqlanadi</w:t>
      </w:r>
      <w:r w:rsidRPr="000B377D">
        <w:rPr>
          <w:lang w:val="uz-Cyrl-UZ"/>
        </w:rPr>
        <w:t>.</w:t>
      </w:r>
    </w:p>
    <w:p w14:paraId="7975B769" w14:textId="77777777" w:rsidR="00DA6F73" w:rsidRPr="000B377D" w:rsidRDefault="00DA6F73" w:rsidP="000B377D">
      <w:pPr>
        <w:tabs>
          <w:tab w:val="left" w:pos="1134"/>
        </w:tabs>
        <w:spacing w:after="120"/>
        <w:ind w:firstLine="709"/>
        <w:contextualSpacing/>
        <w:jc w:val="both"/>
        <w:rPr>
          <w:lang w:val="uz-Cyrl-UZ"/>
        </w:rPr>
      </w:pPr>
    </w:p>
    <w:p w14:paraId="6C78CA42" w14:textId="57CEB808" w:rsidR="000B377D" w:rsidRPr="00003F90" w:rsidRDefault="000B377D" w:rsidP="000B377D">
      <w:pPr>
        <w:tabs>
          <w:tab w:val="left" w:pos="851"/>
        </w:tabs>
        <w:spacing w:after="120"/>
        <w:jc w:val="center"/>
        <w:rPr>
          <w:b/>
          <w:lang w:val="en-US"/>
        </w:rPr>
      </w:pPr>
      <w:r>
        <w:rPr>
          <w:b/>
          <w:lang w:val="uz-Cyrl-UZ"/>
        </w:rPr>
        <w:t xml:space="preserve">7. </w:t>
      </w:r>
      <w:r w:rsidR="004F6644" w:rsidRPr="00003F90">
        <w:rPr>
          <w:b/>
          <w:lang w:val="en-US"/>
        </w:rPr>
        <w:t>Tomonlarning</w:t>
      </w:r>
      <w:r w:rsidRPr="00003F90">
        <w:rPr>
          <w:b/>
          <w:lang w:val="en-US"/>
        </w:rPr>
        <w:t xml:space="preserve"> </w:t>
      </w:r>
      <w:r w:rsidR="004F6644" w:rsidRPr="00003F90">
        <w:rPr>
          <w:b/>
          <w:lang w:val="en-US"/>
        </w:rPr>
        <w:t>yuridik</w:t>
      </w:r>
      <w:r w:rsidRPr="00003F90">
        <w:rPr>
          <w:b/>
          <w:lang w:val="en-US"/>
        </w:rPr>
        <w:t xml:space="preserve"> </w:t>
      </w:r>
      <w:r w:rsidR="004F6644" w:rsidRPr="00003F90">
        <w:rPr>
          <w:b/>
          <w:lang w:val="en-US"/>
        </w:rPr>
        <w:t>manzillari</w:t>
      </w:r>
      <w:r w:rsidRPr="00003F90">
        <w:rPr>
          <w:b/>
          <w:lang w:val="en-US"/>
        </w:rPr>
        <w:t xml:space="preserve"> </w:t>
      </w:r>
      <w:r w:rsidR="004F6644" w:rsidRPr="00003F90">
        <w:rPr>
          <w:b/>
          <w:lang w:val="en-US"/>
        </w:rPr>
        <w:t>va</w:t>
      </w:r>
      <w:r w:rsidRPr="00003F90">
        <w:rPr>
          <w:b/>
          <w:lang w:val="en-US"/>
        </w:rPr>
        <w:t xml:space="preserve"> </w:t>
      </w:r>
      <w:r w:rsidR="004F6644" w:rsidRPr="00003F90">
        <w:rPr>
          <w:b/>
          <w:lang w:val="en-US"/>
        </w:rPr>
        <w:t>imzolari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0B377D" w:rsidRPr="00614688" w14:paraId="287AF307" w14:textId="77777777" w:rsidTr="004A1ACB">
        <w:tc>
          <w:tcPr>
            <w:tcW w:w="4698" w:type="dxa"/>
            <w:tcBorders>
              <w:top w:val="single" w:sz="6" w:space="0" w:color="auto"/>
              <w:bottom w:val="nil"/>
            </w:tcBorders>
          </w:tcPr>
          <w:p w14:paraId="70F42522" w14:textId="2BBC7E48" w:rsidR="000B377D" w:rsidRPr="00614688" w:rsidRDefault="004F6644" w:rsidP="004A1AC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Bank</w:t>
            </w:r>
          </w:p>
        </w:tc>
        <w:tc>
          <w:tcPr>
            <w:tcW w:w="4770" w:type="dxa"/>
            <w:tcBorders>
              <w:top w:val="single" w:sz="6" w:space="0" w:color="auto"/>
              <w:bottom w:val="nil"/>
            </w:tcBorders>
          </w:tcPr>
          <w:p w14:paraId="61417D90" w14:textId="70B458C9" w:rsidR="000B377D" w:rsidRPr="00614688" w:rsidRDefault="004F6644" w:rsidP="004A1AC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Qarz</w:t>
            </w:r>
            <w:r w:rsidR="000B377D" w:rsidRPr="0061468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oluvchi</w:t>
            </w:r>
          </w:p>
        </w:tc>
      </w:tr>
      <w:tr w:rsidR="000B377D" w:rsidRPr="00614688" w14:paraId="0CB372CB" w14:textId="77777777" w:rsidTr="004A1ACB">
        <w:tc>
          <w:tcPr>
            <w:tcW w:w="4698" w:type="dxa"/>
            <w:tcBorders>
              <w:top w:val="single" w:sz="6" w:space="0" w:color="auto"/>
              <w:bottom w:val="nil"/>
            </w:tcBorders>
          </w:tcPr>
          <w:p w14:paraId="0FCA14BC" w14:textId="2A49BEB3" w:rsidR="000B377D" w:rsidRPr="00614688" w:rsidRDefault="004F6644" w:rsidP="004A1ACB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AT</w:t>
            </w:r>
            <w:r w:rsidR="000B377D" w:rsidRPr="00614688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Xalq</w:t>
            </w:r>
            <w:r w:rsidR="000B377D" w:rsidRPr="00614688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banki</w:t>
            </w:r>
            <w:r w:rsidR="000B377D" w:rsidRPr="00614688">
              <w:rPr>
                <w:b/>
                <w:bCs/>
                <w:lang w:val="uz-Cyrl-UZ"/>
              </w:rPr>
              <w:t xml:space="preserve"> </w:t>
            </w:r>
            <w:r w:rsidR="000B377D" w:rsidRPr="00614688">
              <w:rPr>
                <w:b/>
                <w:bCs/>
              </w:rPr>
              <w:t>____________________</w:t>
            </w:r>
            <w:r>
              <w:rPr>
                <w:b/>
                <w:bCs/>
                <w:lang w:val="uz-Cyrl-UZ"/>
              </w:rPr>
              <w:t>filiali</w:t>
            </w:r>
          </w:p>
        </w:tc>
        <w:tc>
          <w:tcPr>
            <w:tcW w:w="4770" w:type="dxa"/>
            <w:tcBorders>
              <w:top w:val="single" w:sz="6" w:space="0" w:color="auto"/>
              <w:bottom w:val="nil"/>
            </w:tcBorders>
          </w:tcPr>
          <w:p w14:paraId="568A24D2" w14:textId="225F9A30" w:rsidR="000B377D" w:rsidRPr="00614688" w:rsidRDefault="004F6644" w:rsidP="004A1ACB">
            <w:pPr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F</w:t>
            </w:r>
            <w:r w:rsidR="000B377D" w:rsidRPr="00614688"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  <w:lang w:val="uz-Cyrl-UZ"/>
              </w:rPr>
              <w:t>I</w:t>
            </w:r>
            <w:r w:rsidR="000B377D" w:rsidRPr="00614688">
              <w:rPr>
                <w:b/>
                <w:bCs/>
                <w:lang w:val="uz-Cyrl-UZ"/>
              </w:rPr>
              <w:t>.</w:t>
            </w:r>
            <w:r>
              <w:rPr>
                <w:b/>
                <w:bCs/>
                <w:lang w:val="uz-Cyrl-UZ"/>
              </w:rPr>
              <w:t>Sh</w:t>
            </w:r>
            <w:r w:rsidR="000B377D" w:rsidRPr="00614688">
              <w:rPr>
                <w:b/>
                <w:bCs/>
                <w:lang w:val="uz-Cyrl-UZ"/>
              </w:rPr>
              <w:t>.</w:t>
            </w:r>
          </w:p>
        </w:tc>
      </w:tr>
      <w:tr w:rsidR="000B377D" w:rsidRPr="00614688" w14:paraId="240BF484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5B479BCD" w14:textId="5B8A1F0E" w:rsidR="000B377D" w:rsidRPr="00614688" w:rsidRDefault="004F6644" w:rsidP="004A1ACB">
            <w:pPr>
              <w:rPr>
                <w:bCs/>
              </w:rPr>
            </w:pPr>
            <w:r>
              <w:t>Manzil</w:t>
            </w:r>
            <w:r w:rsidR="000B377D" w:rsidRPr="00614688">
              <w:t>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6531014E" w14:textId="23215CC7" w:rsidR="000B377D" w:rsidRPr="00614688" w:rsidRDefault="004F6644" w:rsidP="004A1ACB">
            <w:pPr>
              <w:rPr>
                <w:bCs/>
              </w:rPr>
            </w:pPr>
            <w:r>
              <w:t>Manzil</w:t>
            </w:r>
            <w:r w:rsidR="000B377D" w:rsidRPr="00614688">
              <w:t>:</w:t>
            </w:r>
          </w:p>
        </w:tc>
      </w:tr>
      <w:tr w:rsidR="000B377D" w:rsidRPr="00614688" w14:paraId="482AABA5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79B023FF" w14:textId="596969FC" w:rsidR="000B377D" w:rsidRPr="00614688" w:rsidRDefault="004F6644" w:rsidP="004A1ACB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h</w:t>
            </w:r>
            <w:r w:rsidR="000B377D" w:rsidRPr="00614688">
              <w:rPr>
                <w:bCs/>
              </w:rPr>
              <w:t>/</w:t>
            </w:r>
            <w:r>
              <w:rPr>
                <w:bCs/>
              </w:rPr>
              <w:t>r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7561E8BE" w14:textId="77777777" w:rsidR="000B377D" w:rsidRPr="00614688" w:rsidRDefault="000B377D" w:rsidP="004A1ACB">
            <w:pPr>
              <w:rPr>
                <w:bCs/>
                <w:lang w:val="uz-Cyrl-UZ"/>
              </w:rPr>
            </w:pPr>
          </w:p>
        </w:tc>
      </w:tr>
      <w:tr w:rsidR="000B377D" w:rsidRPr="00614688" w14:paraId="5932813A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2807C511" w14:textId="77777777" w:rsidR="000B377D" w:rsidRPr="00614688" w:rsidRDefault="000B377D" w:rsidP="004A1ACB">
            <w:pPr>
              <w:rPr>
                <w:bCs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4D1FD4C6" w14:textId="77777777" w:rsidR="000B377D" w:rsidRPr="00614688" w:rsidRDefault="000B377D" w:rsidP="004A1ACB">
            <w:pPr>
              <w:rPr>
                <w:bCs/>
              </w:rPr>
            </w:pPr>
          </w:p>
        </w:tc>
      </w:tr>
      <w:tr w:rsidR="000B377D" w:rsidRPr="00614688" w14:paraId="612F1D55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01946AFC" w14:textId="76613FCC" w:rsidR="000B377D" w:rsidRPr="00614688" w:rsidRDefault="004F6644" w:rsidP="004A1ACB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MFO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35D90204" w14:textId="77777777" w:rsidR="000B377D" w:rsidRPr="00614688" w:rsidRDefault="000B377D" w:rsidP="004A1ACB">
            <w:pPr>
              <w:rPr>
                <w:bCs/>
                <w:lang w:val="uz-Cyrl-UZ"/>
              </w:rPr>
            </w:pPr>
          </w:p>
        </w:tc>
      </w:tr>
      <w:tr w:rsidR="000B377D" w:rsidRPr="00614688" w14:paraId="19E34426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67852EED" w14:textId="042F4071" w:rsidR="000B377D" w:rsidRPr="00614688" w:rsidRDefault="004F6644" w:rsidP="004A1ACB">
            <w:r>
              <w:t>STIR</w:t>
            </w:r>
            <w:r w:rsidR="000B377D" w:rsidRPr="00614688">
              <w:t>: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7B662D42" w14:textId="4555D1B5" w:rsidR="000B377D" w:rsidRPr="00614688" w:rsidRDefault="004F6644" w:rsidP="004A1ACB">
            <w:r>
              <w:t>STIR</w:t>
            </w:r>
            <w:r w:rsidR="000B377D" w:rsidRPr="00614688">
              <w:t>:</w:t>
            </w:r>
          </w:p>
        </w:tc>
      </w:tr>
      <w:tr w:rsidR="000B377D" w:rsidRPr="00C776B5" w14:paraId="6F4E8AF4" w14:textId="77777777" w:rsidTr="004A1ACB">
        <w:tc>
          <w:tcPr>
            <w:tcW w:w="4698" w:type="dxa"/>
            <w:tcBorders>
              <w:top w:val="single" w:sz="6" w:space="0" w:color="auto"/>
              <w:bottom w:val="single" w:sz="6" w:space="0" w:color="auto"/>
            </w:tcBorders>
          </w:tcPr>
          <w:p w14:paraId="3EBA335B" w14:textId="77777777" w:rsidR="000B377D" w:rsidRPr="00614688" w:rsidRDefault="000B377D" w:rsidP="004A1ACB">
            <w:pPr>
              <w:jc w:val="center"/>
              <w:rPr>
                <w:lang w:val="en-US"/>
              </w:rPr>
            </w:pPr>
          </w:p>
          <w:p w14:paraId="085103D4" w14:textId="52528562" w:rsidR="000B377D" w:rsidRPr="00614688" w:rsidRDefault="000B377D" w:rsidP="004A1ACB">
            <w:pPr>
              <w:jc w:val="both"/>
              <w:rPr>
                <w:lang w:val="uz-Cyrl-UZ"/>
              </w:rPr>
            </w:pPr>
            <w:r w:rsidRPr="00614688">
              <w:rPr>
                <w:lang w:val="uz-Cyrl-UZ"/>
              </w:rPr>
              <w:t>“C</w:t>
            </w:r>
            <w:r w:rsidR="004F6644">
              <w:rPr>
                <w:lang w:val="uz-Cyrl-UZ"/>
              </w:rPr>
              <w:t>onta</w:t>
            </w:r>
            <w:r w:rsidRPr="00614688">
              <w:rPr>
                <w:lang w:val="uz-Cyrl-UZ"/>
              </w:rPr>
              <w:t>c</w:t>
            </w:r>
            <w:r w:rsidR="004F6644">
              <w:rPr>
                <w:lang w:val="uz-Cyrl-UZ"/>
              </w:rPr>
              <w:t>t</w:t>
            </w:r>
            <w:r w:rsidRPr="00614688">
              <w:rPr>
                <w:lang w:val="uz-Cyrl-UZ"/>
              </w:rPr>
              <w:t xml:space="preserve"> c</w:t>
            </w:r>
            <w:r w:rsidR="004F6644">
              <w:rPr>
                <w:lang w:val="uz-Cyrl-UZ"/>
              </w:rPr>
              <w:t>enter</w:t>
            </w:r>
            <w:r w:rsidRPr="00614688">
              <w:rPr>
                <w:lang w:val="uz-Cyrl-UZ"/>
              </w:rPr>
              <w:t xml:space="preserve">” </w:t>
            </w:r>
            <w:r w:rsidR="004F6644">
              <w:rPr>
                <w:lang w:val="uz-Cyrl-UZ"/>
              </w:rPr>
              <w:t>aloqa</w:t>
            </w:r>
            <w:r w:rsidRPr="00614688">
              <w:rPr>
                <w:lang w:val="uz-Cyrl-UZ"/>
              </w:rPr>
              <w:t xml:space="preserve"> </w:t>
            </w:r>
            <w:r w:rsidR="004F6644">
              <w:rPr>
                <w:lang w:val="uz-Cyrl-UZ"/>
              </w:rPr>
              <w:t>tel</w:t>
            </w:r>
            <w:r w:rsidRPr="00614688">
              <w:rPr>
                <w:lang w:val="uz-Cyrl-UZ"/>
              </w:rPr>
              <w:t>.</w:t>
            </w:r>
            <w:r w:rsidR="004F6644">
              <w:rPr>
                <w:lang w:val="uz-Cyrl-UZ"/>
              </w:rPr>
              <w:t>raqami</w:t>
            </w:r>
            <w:r w:rsidRPr="00614688">
              <w:rPr>
                <w:lang w:val="uz-Cyrl-UZ"/>
              </w:rPr>
              <w:t xml:space="preserve">: </w:t>
            </w:r>
          </w:p>
          <w:p w14:paraId="270C805C" w14:textId="77777777" w:rsidR="000B377D" w:rsidRPr="004F6644" w:rsidRDefault="000B377D" w:rsidP="004A1ACB">
            <w:pPr>
              <w:jc w:val="both"/>
              <w:rPr>
                <w:lang w:val="en-US"/>
              </w:rPr>
            </w:pPr>
            <w:r w:rsidRPr="00614688">
              <w:rPr>
                <w:lang w:val="uz-Cyrl-UZ"/>
              </w:rPr>
              <w:t xml:space="preserve"> (71) 210-20-02</w:t>
            </w:r>
          </w:p>
          <w:p w14:paraId="25A50092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_______________________________________________________________________________________</w:t>
            </w:r>
          </w:p>
          <w:p w14:paraId="4613AEE4" w14:textId="61C669D8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 xml:space="preserve">., </w:t>
            </w:r>
            <w:r w:rsidR="004F6644" w:rsidRPr="004F6644">
              <w:rPr>
                <w:i/>
                <w:iCs/>
                <w:lang w:val="en-US"/>
              </w:rPr>
              <w:t>lavozim</w:t>
            </w:r>
            <w:r w:rsidRPr="004F6644">
              <w:rPr>
                <w:i/>
                <w:iCs/>
                <w:lang w:val="en-US"/>
              </w:rPr>
              <w:t xml:space="preserve">, 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7C293019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___________________________________________</w:t>
            </w:r>
          </w:p>
          <w:p w14:paraId="53273607" w14:textId="4AAD1425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bosh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buxgalter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>.,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225089A1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lang w:val="en-US"/>
              </w:rPr>
              <w:t>__________________________________________</w:t>
            </w:r>
          </w:p>
          <w:p w14:paraId="06BCAC39" w14:textId="7FC393F7" w:rsidR="000B377D" w:rsidRPr="004F6644" w:rsidRDefault="000B377D" w:rsidP="004A1ACB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yuriskonsult</w:t>
            </w:r>
            <w:r w:rsidRPr="004F6644">
              <w:rPr>
                <w:i/>
                <w:iCs/>
                <w:lang w:val="en-US"/>
              </w:rPr>
              <w:t xml:space="preserve"> </w:t>
            </w:r>
            <w:r w:rsidR="004F6644" w:rsidRPr="004F6644">
              <w:rPr>
                <w:i/>
                <w:iCs/>
                <w:lang w:val="en-US"/>
              </w:rPr>
              <w:t>F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I</w:t>
            </w:r>
            <w:r w:rsidRPr="004F6644">
              <w:rPr>
                <w:i/>
                <w:iCs/>
                <w:lang w:val="en-US"/>
              </w:rPr>
              <w:t>.</w:t>
            </w:r>
            <w:r w:rsidR="004F6644" w:rsidRPr="004F6644">
              <w:rPr>
                <w:i/>
                <w:iCs/>
                <w:lang w:val="en-US"/>
              </w:rPr>
              <w:t>Sh</w:t>
            </w:r>
            <w:r w:rsidRPr="004F6644">
              <w:rPr>
                <w:i/>
                <w:iCs/>
                <w:lang w:val="en-US"/>
              </w:rPr>
              <w:t>.,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0F27CC2B" w14:textId="5EC16E5E" w:rsidR="000B377D" w:rsidRPr="00614688" w:rsidRDefault="004F6644" w:rsidP="004A1ACB">
            <w:pPr>
              <w:jc w:val="center"/>
            </w:pPr>
            <w:r>
              <w:t>muhr</w:t>
            </w:r>
            <w:r w:rsidR="000B377D" w:rsidRPr="00614688">
              <w:t xml:space="preserve">, </w:t>
            </w:r>
            <w:r>
              <w:t>sana</w:t>
            </w:r>
            <w:r w:rsidR="000B377D" w:rsidRPr="00614688">
              <w:t xml:space="preserve"> ___ ____ ___ </w:t>
            </w:r>
            <w:r>
              <w:t>y</w:t>
            </w:r>
            <w:r w:rsidR="000B377D" w:rsidRPr="00614688">
              <w:t>.</w:t>
            </w:r>
          </w:p>
          <w:p w14:paraId="04D04FB6" w14:textId="77777777" w:rsidR="000B377D" w:rsidRPr="00614688" w:rsidRDefault="000B377D" w:rsidP="004A1ACB">
            <w:pPr>
              <w:jc w:val="center"/>
              <w:rPr>
                <w:bCs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468EB489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</w:p>
          <w:p w14:paraId="6BB0C72E" w14:textId="53EE988B" w:rsidR="000B377D" w:rsidRPr="004F6644" w:rsidRDefault="004F6644" w:rsidP="004A1ACB">
            <w:pPr>
              <w:jc w:val="both"/>
              <w:rPr>
                <w:lang w:val="en-US"/>
              </w:rPr>
            </w:pPr>
            <w:r>
              <w:rPr>
                <w:lang w:val="uz-Cyrl-UZ"/>
              </w:rPr>
              <w:t>Tel</w:t>
            </w:r>
            <w:r w:rsidR="000B377D" w:rsidRPr="00614688">
              <w:rPr>
                <w:lang w:val="uz-Cyrl-UZ"/>
              </w:rPr>
              <w:t>.</w:t>
            </w:r>
            <w:r>
              <w:rPr>
                <w:lang w:val="uz-Cyrl-UZ"/>
              </w:rPr>
              <w:t>raqami</w:t>
            </w:r>
            <w:r w:rsidR="000B377D" w:rsidRPr="00614688">
              <w:rPr>
                <w:lang w:val="uz-Cyrl-UZ"/>
              </w:rPr>
              <w:t>:</w:t>
            </w:r>
            <w:r w:rsidR="000B377D" w:rsidRPr="004F6644">
              <w:rPr>
                <w:lang w:val="en-US"/>
              </w:rPr>
              <w:t xml:space="preserve"> ________________________________</w:t>
            </w:r>
          </w:p>
          <w:p w14:paraId="77D620A0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</w:p>
          <w:p w14:paraId="6CAE9022" w14:textId="77777777" w:rsidR="000B377D" w:rsidRPr="004F6644" w:rsidRDefault="000B377D" w:rsidP="004A1ACB">
            <w:pPr>
              <w:jc w:val="center"/>
              <w:rPr>
                <w:i/>
                <w:iCs/>
                <w:lang w:val="en-US"/>
              </w:rPr>
            </w:pPr>
            <w:r w:rsidRPr="004F6644">
              <w:rPr>
                <w:lang w:val="en-US"/>
              </w:rPr>
              <w:t>______________________</w:t>
            </w:r>
            <w:r w:rsidRPr="004F6644">
              <w:rPr>
                <w:i/>
                <w:iCs/>
                <w:lang w:val="en-US"/>
              </w:rPr>
              <w:t xml:space="preserve"> </w:t>
            </w:r>
          </w:p>
          <w:p w14:paraId="7FDC6BD9" w14:textId="4DB01382" w:rsidR="000B377D" w:rsidRPr="004F6644" w:rsidRDefault="000B377D" w:rsidP="004A1ACB">
            <w:pPr>
              <w:jc w:val="center"/>
              <w:rPr>
                <w:lang w:val="en-US"/>
              </w:rPr>
            </w:pPr>
            <w:r w:rsidRPr="004F6644">
              <w:rPr>
                <w:i/>
                <w:iCs/>
                <w:lang w:val="en-US"/>
              </w:rPr>
              <w:t>(</w:t>
            </w:r>
            <w:r w:rsidR="004F6644" w:rsidRPr="004F6644">
              <w:rPr>
                <w:i/>
                <w:iCs/>
                <w:lang w:val="en-US"/>
              </w:rPr>
              <w:t>imzo</w:t>
            </w:r>
            <w:r w:rsidRPr="004F6644">
              <w:rPr>
                <w:i/>
                <w:iCs/>
                <w:lang w:val="en-US"/>
              </w:rPr>
              <w:t>)</w:t>
            </w:r>
          </w:p>
          <w:p w14:paraId="46225BA4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</w:p>
          <w:p w14:paraId="2F228D81" w14:textId="77777777" w:rsidR="000B377D" w:rsidRPr="004F6644" w:rsidRDefault="000B377D" w:rsidP="004A1ACB">
            <w:pPr>
              <w:jc w:val="center"/>
              <w:rPr>
                <w:lang w:val="en-US"/>
              </w:rPr>
            </w:pPr>
          </w:p>
          <w:p w14:paraId="5B9B490E" w14:textId="3F908671" w:rsidR="000B377D" w:rsidRPr="004F6644" w:rsidRDefault="000B377D" w:rsidP="004A1ACB">
            <w:pPr>
              <w:jc w:val="center"/>
              <w:rPr>
                <w:bCs/>
                <w:lang w:val="en-US"/>
              </w:rPr>
            </w:pPr>
            <w:r w:rsidRPr="004F6644">
              <w:rPr>
                <w:lang w:val="en-US"/>
              </w:rPr>
              <w:t xml:space="preserve"> </w:t>
            </w:r>
            <w:r w:rsidR="004F6644" w:rsidRPr="004F6644">
              <w:rPr>
                <w:lang w:val="en-US"/>
              </w:rPr>
              <w:t>sana</w:t>
            </w:r>
            <w:r w:rsidRPr="004F6644">
              <w:rPr>
                <w:lang w:val="en-US"/>
              </w:rPr>
              <w:t xml:space="preserve"> ___ ____ ___ </w:t>
            </w:r>
            <w:r w:rsidR="004F6644" w:rsidRPr="004F6644">
              <w:rPr>
                <w:lang w:val="en-US"/>
              </w:rPr>
              <w:t>y</w:t>
            </w:r>
            <w:r w:rsidRPr="004F6644">
              <w:rPr>
                <w:lang w:val="en-US"/>
              </w:rPr>
              <w:t>.</w:t>
            </w:r>
          </w:p>
        </w:tc>
      </w:tr>
    </w:tbl>
    <w:p w14:paraId="3335AFEC" w14:textId="77777777" w:rsidR="000B377D" w:rsidRDefault="000B377D" w:rsidP="000B377D">
      <w:pPr>
        <w:rPr>
          <w:lang w:val="en-US"/>
        </w:rPr>
      </w:pPr>
    </w:p>
    <w:p w14:paraId="67FA9BA3" w14:textId="77777777" w:rsidR="00C776B5" w:rsidRDefault="00C776B5" w:rsidP="000B377D">
      <w:pPr>
        <w:rPr>
          <w:lang w:val="en-US"/>
        </w:rPr>
      </w:pPr>
    </w:p>
    <w:p w14:paraId="1431B9B9" w14:textId="77777777" w:rsidR="00C776B5" w:rsidRDefault="00C776B5" w:rsidP="000B377D">
      <w:pPr>
        <w:rPr>
          <w:lang w:val="en-US"/>
        </w:rPr>
      </w:pPr>
    </w:p>
    <w:p w14:paraId="52AEAB33" w14:textId="77777777" w:rsidR="00C776B5" w:rsidRDefault="00C776B5" w:rsidP="000B377D">
      <w:pPr>
        <w:rPr>
          <w:lang w:val="en-US"/>
        </w:rPr>
      </w:pPr>
    </w:p>
    <w:p w14:paraId="11EA97D3" w14:textId="77777777" w:rsidR="00C776B5" w:rsidRDefault="00C776B5" w:rsidP="000B377D">
      <w:pPr>
        <w:rPr>
          <w:lang w:val="en-US"/>
        </w:rPr>
      </w:pPr>
    </w:p>
    <w:p w14:paraId="6FCF3A63" w14:textId="77777777" w:rsidR="00C776B5" w:rsidRDefault="00C776B5" w:rsidP="000B377D">
      <w:pPr>
        <w:rPr>
          <w:lang w:val="en-US"/>
        </w:rPr>
      </w:pPr>
    </w:p>
    <w:p w14:paraId="7BFFE5C4" w14:textId="77777777" w:rsidR="00C776B5" w:rsidRDefault="00C776B5" w:rsidP="000B377D">
      <w:pPr>
        <w:rPr>
          <w:lang w:val="en-US"/>
        </w:rPr>
      </w:pPr>
    </w:p>
    <w:p w14:paraId="231E8F82" w14:textId="77777777" w:rsidR="00C776B5" w:rsidRDefault="00C776B5" w:rsidP="000B377D">
      <w:pPr>
        <w:rPr>
          <w:lang w:val="en-US"/>
        </w:rPr>
      </w:pPr>
    </w:p>
    <w:p w14:paraId="66743914" w14:textId="77777777" w:rsidR="00C776B5" w:rsidRDefault="00C776B5" w:rsidP="000B377D">
      <w:pPr>
        <w:rPr>
          <w:lang w:val="en-US"/>
        </w:rPr>
      </w:pPr>
    </w:p>
    <w:p w14:paraId="13BE9FB7" w14:textId="77777777" w:rsidR="00C776B5" w:rsidRDefault="00C776B5" w:rsidP="000B377D">
      <w:pPr>
        <w:rPr>
          <w:lang w:val="en-US"/>
        </w:rPr>
      </w:pPr>
    </w:p>
    <w:p w14:paraId="1301F518" w14:textId="77777777" w:rsidR="00C776B5" w:rsidRDefault="00C776B5" w:rsidP="000B377D">
      <w:pPr>
        <w:rPr>
          <w:lang w:val="en-US"/>
        </w:rPr>
      </w:pPr>
    </w:p>
    <w:p w14:paraId="4D244361" w14:textId="77777777" w:rsidR="00C776B5" w:rsidRDefault="00C776B5" w:rsidP="000B377D">
      <w:pPr>
        <w:rPr>
          <w:lang w:val="en-US"/>
        </w:rPr>
      </w:pPr>
    </w:p>
    <w:p w14:paraId="3274A0C7" w14:textId="77777777" w:rsidR="00C776B5" w:rsidRDefault="00C776B5" w:rsidP="00C776B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lastRenderedPageBreak/>
        <w:t xml:space="preserve">20__ yil “___” ___________da tuzilgan </w:t>
      </w:r>
    </w:p>
    <w:p w14:paraId="3F48B222" w14:textId="7AC1F4D3" w:rsidR="00C776B5" w:rsidRPr="00F3162A" w:rsidRDefault="00C776B5" w:rsidP="00C776B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____-sonli </w:t>
      </w:r>
      <w:r w:rsidRPr="00C776B5">
        <w:rPr>
          <w:rFonts w:eastAsia="Arial"/>
          <w:bCs/>
          <w:i/>
          <w:spacing w:val="-1"/>
          <w:lang w:val="uz-Cyrl-UZ" w:eastAsia="en-US"/>
        </w:rPr>
        <w:t>Pensiya overdraft krediti shartnomasi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ga </w:t>
      </w:r>
    </w:p>
    <w:p w14:paraId="62E692E6" w14:textId="77777777" w:rsidR="00C776B5" w:rsidRPr="00F3162A" w:rsidRDefault="00C776B5" w:rsidP="00C776B5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429E6582" w14:textId="77777777" w:rsidR="00C776B5" w:rsidRPr="00F3162A" w:rsidRDefault="00C776B5" w:rsidP="00C776B5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51A911E7" w14:textId="77777777" w:rsidR="00C776B5" w:rsidRPr="00F3162A" w:rsidRDefault="00C776B5" w:rsidP="00C776B5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5E20B76A" w14:textId="77777777" w:rsidR="00C776B5" w:rsidRPr="00F3162A" w:rsidRDefault="00C776B5" w:rsidP="00C776B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282937F3" w14:textId="77777777" w:rsidR="00C776B5" w:rsidRPr="00F3162A" w:rsidRDefault="00C776B5" w:rsidP="00C776B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505421F8" w14:textId="77777777" w:rsidR="00C776B5" w:rsidRPr="00F3162A" w:rsidRDefault="00C776B5" w:rsidP="00C776B5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46A805E1" w14:textId="77777777" w:rsidR="00C776B5" w:rsidRPr="00F3162A" w:rsidRDefault="00C776B5" w:rsidP="00C776B5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36F659F6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23E6085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AD9A5A6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1AB4C12D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23639618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Pr="00F3162A">
        <w:rPr>
          <w:rFonts w:eastAsia="Arial"/>
          <w:spacing w:val="-2"/>
          <w:lang w:val="uz-Cyrl-UZ" w:eastAsia="en-US"/>
        </w:rPr>
        <w:t>);</w:t>
      </w:r>
    </w:p>
    <w:p w14:paraId="3E81D9C8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168C96F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suratga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tasvirga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olish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2A874164" w14:textId="77777777" w:rsidR="00C776B5" w:rsidRPr="00F3162A" w:rsidRDefault="00C776B5" w:rsidP="00C776B5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r w:rsidRPr="00FB7D47">
        <w:rPr>
          <w:rFonts w:eastAsia="Arial"/>
          <w:b/>
          <w:bCs/>
          <w:spacing w:val="-1"/>
          <w:lang w:val="en-US" w:eastAsia="en-US"/>
        </w:rPr>
        <w:t>Shaxsiy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ma’lumotlarni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>
        <w:rPr>
          <w:rFonts w:eastAsia="Arial"/>
          <w:b/>
          <w:bCs/>
          <w:spacing w:val="-1"/>
          <w:lang w:val="uz-Cyrl-UZ" w:eastAsia="en-US"/>
        </w:rPr>
        <w:t>q</w:t>
      </w:r>
      <w:r w:rsidRPr="00FB7D47">
        <w:rPr>
          <w:rFonts w:eastAsia="Arial"/>
          <w:b/>
          <w:bCs/>
          <w:spacing w:val="-1"/>
          <w:lang w:val="en-US" w:eastAsia="en-US"/>
        </w:rPr>
        <w:t>abul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kiluvchi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va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bankka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uzatuvchi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shaxslar</w:t>
      </w:r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21E468C1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Kredit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tarixi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byurolari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su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urta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kompaniyalari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alo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operatorlari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pochta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alo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operatorlari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ofaza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organlar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pensiya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apmalapi</w:t>
      </w:r>
      <w:r w:rsidRPr="00FB7D47">
        <w:rPr>
          <w:rFonts w:eastAsia="Arial"/>
          <w:spacing w:val="-2"/>
          <w:vertAlign w:val="subscript"/>
          <w:lang w:val="en-US" w:eastAsia="en-US"/>
        </w:rPr>
        <w:t>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protsessing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tashkilotlari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barcha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davlat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organlari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mansabdor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vakolatli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dasturiy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ta’minot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egalari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mobil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ilovalari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milliy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xalkaro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kitoblar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tizimlari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rsatuvchi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provayderlar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beruvchilari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barlar</w:t>
      </w:r>
      <w:r w:rsidRPr="00F3162A">
        <w:rPr>
          <w:rFonts w:eastAsia="Arial"/>
          <w:spacing w:val="-2"/>
          <w:lang w:val="en-US" w:eastAsia="en-US"/>
        </w:rPr>
        <w:t>,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kadrlar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buxgalteriya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limlari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vakillari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mijozga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lovlarni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stipendiyalar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ijtimoiy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kompensatsiya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to‘lovlar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tijorat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notijorat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tashkilotlari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uning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o‘rtasida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tuzilgan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tugallanishi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r w:rsidRPr="00FB7D47">
        <w:rPr>
          <w:rFonts w:eastAsia="Arial"/>
          <w:spacing w:val="-2"/>
          <w:lang w:val="en-US" w:eastAsia="en-US"/>
        </w:rPr>
        <w:t>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bitimlar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operatsiyalarni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tuzish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bajarish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texnik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ko‘rsatish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kullab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kuvvatlashga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alo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ador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kilent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isoblanadi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kilent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klient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ushbu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bandida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o‘rtasida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52937C45" w14:textId="77777777" w:rsidR="00C776B5" w:rsidRPr="00F3162A" w:rsidRDefault="00C776B5" w:rsidP="00C776B5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Mijozning shaxsiy ma’lumotlar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r w:rsidRPr="00FB7D47">
        <w:rPr>
          <w:rFonts w:eastAsia="Arial"/>
          <w:spacing w:val="-2"/>
          <w:lang w:val="en-US" w:eastAsia="en-US"/>
        </w:rPr>
        <w:t>elektron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g‘o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moddiy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tashuvchilarda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ayd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mavzuga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tegishli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ichiga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uyidagilarni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lekin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cheklanmagan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>):</w:t>
      </w:r>
    </w:p>
    <w:p w14:paraId="7F1339D4" w14:textId="77777777" w:rsidR="00C776B5" w:rsidRPr="00F3162A" w:rsidRDefault="00C776B5" w:rsidP="00C776B5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anketani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ldirish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identifikatsiya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autentifikatsiya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ro‘yxatdan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tish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avtorizatsiya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familiyasi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otasining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arolik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yashash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millati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shaxsni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lovchi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rekvizitlari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identifikatsiya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sana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ilgan</w:t>
      </w:r>
      <w:r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taf</w:t>
      </w:r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ilotlari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avat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portret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tasviri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amlashtirilgan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nusxasi</w:t>
      </w:r>
      <w:r w:rsidRPr="00F3162A">
        <w:rPr>
          <w:rFonts w:eastAsia="Arial"/>
          <w:spacing w:val="-2"/>
          <w:lang w:val="en-US" w:eastAsia="en-US"/>
        </w:rPr>
        <w:t xml:space="preserve">); </w:t>
      </w:r>
      <w:r w:rsidRPr="00FB7D47">
        <w:rPr>
          <w:rFonts w:eastAsia="Arial"/>
          <w:spacing w:val="-2"/>
          <w:lang w:val="en-US" w:eastAsia="en-US"/>
        </w:rPr>
        <w:t>foto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imzo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r w:rsidRPr="00FB7D47">
        <w:rPr>
          <w:rFonts w:eastAsia="Arial"/>
          <w:spacing w:val="-2"/>
          <w:lang w:val="en-US" w:eastAsia="en-US"/>
        </w:rPr>
        <w:t>lda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amli</w:t>
      </w:r>
      <w:r w:rsidRPr="00F3162A">
        <w:rPr>
          <w:rFonts w:eastAsia="Arial"/>
          <w:spacing w:val="-2"/>
          <w:lang w:val="en-US" w:eastAsia="en-US"/>
        </w:rPr>
        <w:t xml:space="preserve">); </w:t>
      </w:r>
      <w:r w:rsidRPr="00FB7D47">
        <w:rPr>
          <w:rFonts w:eastAsia="Arial"/>
          <w:spacing w:val="-2"/>
          <w:lang w:val="en-US" w:eastAsia="en-US"/>
        </w:rPr>
        <w:t>biometrik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barmo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izlari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ovoz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yuzning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uzatmasi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 xml:space="preserve">); </w:t>
      </w:r>
      <w:r w:rsidRPr="00FB7D47">
        <w:rPr>
          <w:rFonts w:eastAsia="Arial"/>
          <w:spacing w:val="-2"/>
          <w:lang w:val="en-US" w:eastAsia="en-US"/>
        </w:rPr>
        <w:t>identifikatsiya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autentifikatsiya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ro‘yxatga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olish</w:t>
      </w:r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avtorizatsiya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foydalaniladigan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nashrlar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faksimilalar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1F9E8742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oila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ijtimoiy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ei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niko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tuzish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bekor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guvo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noma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lastRenderedPageBreak/>
        <w:t>ma’lumotlari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turmush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rto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familiyasi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otasining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turmush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rto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pasporti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turmush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rto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tasdiqlovchi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aramo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oila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a’zolarining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mavjudligi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kligi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arindosh</w:t>
      </w:r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darajasi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oila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a’zolarining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karamo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idagilarning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familiyasi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otasining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ismi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sanasi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onuniy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sub’ekt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jismoniy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yxati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1FB7B197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aloqani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ta’minlash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identifikatsiya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autentifikatsiya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ro‘yxatdan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tish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avtorizatsiya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yuridik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ro‘yxatdan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r w:rsidRPr="00FB7D47">
        <w:rPr>
          <w:rFonts w:eastAsia="Arial"/>
          <w:spacing w:val="-2"/>
          <w:lang w:val="en-US" w:eastAsia="en-US"/>
        </w:rPr>
        <w:t>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joyi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yashash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doimiy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asosan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yashaydigan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lavozimi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uyali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abonent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telefon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uy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uyali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elektron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pochta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6524B3B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tranzaksiyalarni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bitimlar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tuzish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</w:t>
      </w:r>
      <w:r>
        <w:rPr>
          <w:rFonts w:eastAsia="Arial"/>
          <w:spacing w:val="-2"/>
          <w:lang w:val="uz-Cyrl-UZ" w:eastAsia="en-US"/>
        </w:rPr>
        <w:t>g‘liq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shartnomalar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shartnomalar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matnlari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ularga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r w:rsidRPr="00FB7D47">
        <w:rPr>
          <w:rFonts w:eastAsia="Arial"/>
          <w:spacing w:val="-2"/>
          <w:lang w:val="en-US" w:eastAsia="en-US"/>
        </w:rPr>
        <w:t>shimcha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kelishuvlar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bayonotlar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yozishmalar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operatsiyalarni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yicha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ko‘rsatmalar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na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pul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mulkka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lovchi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kartalari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4C0E4BDE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ma’lumoti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kasbiy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faoliyati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xizmat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lavozimi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ishchanlik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obr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:</w:t>
      </w:r>
    </w:p>
    <w:p w14:paraId="5B8150D3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kasbi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malakasi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lavozimi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0B068BF1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yakka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tartibdagi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tadbirkorning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davlat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ro‘yxatidan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o‘tkazilganligi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litsenziyalangan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rux</w:t>
      </w:r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faoliyatni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litsenziya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rux</w:t>
      </w:r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atnoma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jinoiy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ma’muriy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javobgarlikka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tortilgan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sudlanganligi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r w:rsidRPr="00FB7D47">
        <w:rPr>
          <w:rFonts w:eastAsia="Arial"/>
          <w:spacing w:val="-2"/>
          <w:lang w:val="en-US" w:eastAsia="en-US"/>
        </w:rPr>
        <w:t>ligi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1533558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r w:rsidRPr="00FB7D47">
        <w:rPr>
          <w:rFonts w:eastAsia="Arial"/>
          <w:spacing w:val="-2"/>
          <w:lang w:val="en-US" w:eastAsia="en-US"/>
        </w:rPr>
        <w:t>liyati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nafa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chegirmalar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byudjetga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to‘lovlar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karzlar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mansabdor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e’lon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ilg</w:t>
      </w:r>
      <w:r>
        <w:rPr>
          <w:rFonts w:eastAsia="Arial"/>
          <w:spacing w:val="-2"/>
          <w:lang w:val="uz-Cyrl-UZ" w:eastAsia="en-US"/>
        </w:rPr>
        <w:t>a</w:t>
      </w:r>
      <w:r w:rsidRPr="00FB7D47">
        <w:rPr>
          <w:rFonts w:eastAsia="Arial"/>
          <w:spacing w:val="-2"/>
          <w:lang w:val="en-US" w:eastAsia="en-US"/>
        </w:rPr>
        <w:t>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daromadlar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harajatlar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balans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xisobvaraklarining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mavjudligi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r w:rsidRPr="00FB7D47">
        <w:rPr>
          <w:rFonts w:eastAsia="Arial"/>
          <w:spacing w:val="-2"/>
          <w:lang w:val="en-US" w:eastAsia="en-US"/>
        </w:rPr>
        <w:t>kligi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pul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immatli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ozlar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ishonchli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boshqaruvda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ishonchli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saklashda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mavjudligi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r w:rsidRPr="00FB7D47">
        <w:rPr>
          <w:rFonts w:eastAsia="Arial"/>
          <w:spacing w:val="-2"/>
          <w:lang w:val="en-US" w:eastAsia="en-US"/>
        </w:rPr>
        <w:t>ligi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shartnoma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kartalari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kartalaridagi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sotib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olingan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mol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mulk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garov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r w:rsidRPr="00FB7D47">
        <w:rPr>
          <w:rFonts w:eastAsia="Arial"/>
          <w:spacing w:val="-2"/>
          <w:lang w:val="en-US" w:eastAsia="en-US"/>
        </w:rPr>
        <w:t>ldi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summalar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xisobvaraklar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buyicha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harakatlar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to‘lov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kartalarining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turlari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limitlar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);</w:t>
      </w:r>
    </w:p>
    <w:p w14:paraId="6D63C4C6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xizmatlarning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r w:rsidRPr="00FB7D47">
        <w:rPr>
          <w:rFonts w:eastAsia="Arial"/>
          <w:spacing w:val="-2"/>
          <w:lang w:val="en-US" w:eastAsia="en-US"/>
        </w:rPr>
        <w:t>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sifati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yaxshilash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takdim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etilayotgan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shaxsiylashtirish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masofaviy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tarixi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foydalanilgan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urilma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mobil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telefon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planshet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sensorlar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r w:rsidRPr="00FB7D47">
        <w:rPr>
          <w:rFonts w:eastAsia="Arial"/>
          <w:spacing w:val="-2"/>
          <w:lang w:val="en-US" w:eastAsia="en-US"/>
        </w:rPr>
        <w:t>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>,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urilma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atrofdagi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ob’ektlar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masalan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brauzer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operatsion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tizim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telemetriya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joylashuv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masofaviy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tizimidan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foydalanganda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mobil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urilmadagi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kontaktlar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ro‘yxati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boshqalar</w:t>
      </w:r>
      <w:r w:rsidRPr="00F3162A">
        <w:rPr>
          <w:rFonts w:eastAsia="Arial"/>
          <w:spacing w:val="-2"/>
          <w:lang w:val="en-US" w:eastAsia="en-US"/>
        </w:rPr>
        <w:t>);</w:t>
      </w:r>
    </w:p>
    <w:p w14:paraId="2780BF64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mulkiy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olati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mulki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identifikatsiya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ro‘yxatdan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utganligi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r w:rsidRPr="00FB7D47">
        <w:rPr>
          <w:rFonts w:eastAsia="Arial"/>
          <w:spacing w:val="-2"/>
          <w:lang w:val="en-US" w:eastAsia="en-US"/>
        </w:rPr>
        <w:t>kligi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mulkning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umumiy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xususiyatlari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narx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davlat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ro‘yxatidan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tkazish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kodi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avtomobilning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harf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kodi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113B22B1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faoliyati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su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urta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himoyalanadigan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sirlarni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tashkil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24AE9F18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ilinadigan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bazasini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shakllantirish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>, (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yuridik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kapitalidagi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ishtiroki</w:t>
      </w:r>
      <w:r w:rsidRPr="00F3162A">
        <w:rPr>
          <w:rFonts w:eastAsia="Arial"/>
          <w:spacing w:val="-2"/>
          <w:lang w:val="en-US" w:eastAsia="en-US"/>
        </w:rPr>
        <w:t xml:space="preserve"> - </w:t>
      </w:r>
      <w:r w:rsidRPr="00FB7D47">
        <w:rPr>
          <w:rFonts w:eastAsia="Arial"/>
          <w:spacing w:val="-2"/>
          <w:lang w:val="en-US" w:eastAsia="en-US"/>
        </w:rPr>
        <w:t>ishtirok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ulushi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ulushlar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soni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ulushi</w:t>
      </w:r>
      <w:r w:rsidRPr="00F3162A">
        <w:rPr>
          <w:rFonts w:eastAsia="Arial"/>
          <w:spacing w:val="-2"/>
          <w:lang w:val="en-US" w:eastAsia="en-US"/>
        </w:rPr>
        <w:t xml:space="preserve">); </w:t>
      </w:r>
      <w:r w:rsidRPr="00FB7D47">
        <w:rPr>
          <w:rFonts w:eastAsia="Arial"/>
          <w:spacing w:val="-2"/>
          <w:lang w:val="en-US" w:eastAsia="en-US"/>
        </w:rPr>
        <w:t>egallab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turgan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lavozimlari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).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bunday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va/yoki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r w:rsidRPr="00FB7D47">
        <w:rPr>
          <w:rFonts w:eastAsia="Arial"/>
          <w:spacing w:val="-2"/>
          <w:lang w:val="en-US" w:eastAsia="en-US"/>
        </w:rPr>
        <w:t>shimchalar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kiritish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yuridik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ro‘yxati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bankning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bazasi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operatorlari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kontragentlari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zaro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munosabatlari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5A1A176F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yu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oridagi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r w:rsidRPr="00FB7D47">
        <w:rPr>
          <w:rFonts w:eastAsia="Arial"/>
          <w:spacing w:val="-2"/>
          <w:lang w:val="en-US" w:eastAsia="en-US"/>
        </w:rPr>
        <w:t>shimcha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kiritilishilishi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3601F49C" w14:textId="77777777" w:rsidR="00C776B5" w:rsidRPr="00F3162A" w:rsidRDefault="00C776B5" w:rsidP="00C776B5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quyidagilarni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tasdiqlaydi</w:t>
      </w:r>
      <w:r w:rsidRPr="00F3162A">
        <w:rPr>
          <w:rFonts w:eastAsia="Arial"/>
          <w:spacing w:val="-2"/>
          <w:lang w:val="en-US" w:eastAsia="en-US"/>
        </w:rPr>
        <w:t>:</w:t>
      </w:r>
    </w:p>
    <w:p w14:paraId="0411E51C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tashkil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himoya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rejimiga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xshash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rejimda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himoya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xabardor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ilingan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3D8F0DE2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yozma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qonunchiligiga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zid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xollarda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oldidagi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bajarilmagan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majburiyat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mavjud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lsa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bekor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ilinishi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emas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34145F1C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qonunlarida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ollarda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tashkilotlarda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arzni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undirish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</w:t>
      </w:r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lmagan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faoliyatni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sadida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roziligisiz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r w:rsidRPr="00FB7D47">
        <w:rPr>
          <w:rFonts w:eastAsia="Arial"/>
          <w:spacing w:val="-2"/>
          <w:lang w:val="en-US" w:eastAsia="en-US"/>
        </w:rPr>
        <w:t>O‘zbekiston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ta’kiklangan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0C917E01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qabul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o‘tkazish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transchegaraviy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o‘tkazish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huquqiga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ega</w:t>
      </w:r>
      <w:r w:rsidRPr="00F3162A">
        <w:rPr>
          <w:rFonts w:eastAsia="Arial"/>
          <w:spacing w:val="-2"/>
          <w:lang w:val="en-US" w:eastAsia="en-US"/>
        </w:rPr>
        <w:t xml:space="preserve">.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talablari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xal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huquq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talablarini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xal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aro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shartnomalar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talablarini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isobga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ammaga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ochi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manbalarda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atish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449BB51E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lastRenderedPageBreak/>
        <w:t>Bankka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qonunchiligida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tartibda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operatsiya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kombinatsiyani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huquqini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beradi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r w:rsidRPr="00FB7D47">
        <w:rPr>
          <w:rFonts w:eastAsia="Arial"/>
          <w:spacing w:val="-2"/>
          <w:lang w:val="en-US" w:eastAsia="en-US"/>
        </w:rPr>
        <w:t>Bunday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operatsiyalar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avtomatlashtirish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vositalaridan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foydalangan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ulardan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foydalanmasdan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oshiriladigan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cheklanmagan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yig‘ish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qayd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nusxalash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zaxiralash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himoya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saralash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tizimlashtirish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saklash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ichida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undan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tashqarida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xavfsizlik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maxfiylik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muvofiq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aniqlashtirish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o‘zgartirish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yangilash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foydalanish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atish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o‘tkazish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kirishni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ta’minlash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huquqi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o‘tkazish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transchegaraviy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uzatish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r w:rsidRPr="00FB7D47">
        <w:rPr>
          <w:rFonts w:eastAsia="Arial"/>
          <w:spacing w:val="-2"/>
          <w:lang w:val="en-US" w:eastAsia="en-US"/>
        </w:rPr>
        <w:t>shaxsni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aniqlash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blokirovka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ushbu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harakatlarni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nomidan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agar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zid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lmasa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2480280D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shartda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uchinchi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shaxslarga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va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berilganligini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tasdiqlovchi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dalil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sifatida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638D40A1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xorijiy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davlatlar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ududiga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o‘tkazilishi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3CF54C63" w14:textId="77777777" w:rsidR="00C776B5" w:rsidRPr="00F3162A" w:rsidRDefault="00C776B5" w:rsidP="00C776B5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1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r w:rsidRPr="00FB7D47">
        <w:rPr>
          <w:rFonts w:eastAsia="Arial"/>
          <w:b/>
          <w:bCs/>
          <w:spacing w:val="-1"/>
          <w:lang w:val="en-US" w:eastAsia="en-US"/>
        </w:rPr>
        <w:t>Mijoz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quyidagilarni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tushundi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va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Pr="00FB7D47">
        <w:rPr>
          <w:rFonts w:eastAsia="Arial"/>
          <w:b/>
          <w:bCs/>
          <w:spacing w:val="-1"/>
          <w:lang w:val="en-US" w:eastAsia="en-US"/>
        </w:rPr>
        <w:t>rozi</w:t>
      </w:r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Pr="00FB7D47">
        <w:rPr>
          <w:rFonts w:eastAsia="Arial"/>
          <w:b/>
          <w:bCs/>
          <w:spacing w:val="-1"/>
          <w:lang w:val="en-US" w:eastAsia="en-US"/>
        </w:rPr>
        <w:t>b</w:t>
      </w:r>
      <w:r>
        <w:rPr>
          <w:rFonts w:eastAsia="Arial"/>
          <w:b/>
          <w:bCs/>
          <w:spacing w:val="-1"/>
          <w:lang w:val="uz-Cyrl-UZ" w:eastAsia="en-US"/>
        </w:rPr>
        <w:t>o‘</w:t>
      </w:r>
      <w:proofErr w:type="gramEnd"/>
      <w:r w:rsidRPr="00FB7D47">
        <w:rPr>
          <w:rFonts w:eastAsia="Arial"/>
          <w:b/>
          <w:bCs/>
          <w:spacing w:val="-1"/>
          <w:lang w:val="en-US" w:eastAsia="en-US"/>
        </w:rPr>
        <w:t>ldi</w:t>
      </w:r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1"/>
    </w:p>
    <w:p w14:paraId="29803B06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qonunchiligida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ichki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ujjatlarida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huquqiy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munosabatlar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tugatilgandan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keyin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muddatlarda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istalgan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tashuvchida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laydi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37650C7A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r w:rsidRPr="00FB7D47">
        <w:rPr>
          <w:rFonts w:eastAsia="Arial"/>
          <w:spacing w:val="-2"/>
          <w:lang w:val="en-US" w:eastAsia="en-US"/>
        </w:rPr>
        <w:t>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r w:rsidRPr="00FB7D47">
        <w:rPr>
          <w:rFonts w:eastAsia="Arial"/>
          <w:spacing w:val="-2"/>
          <w:lang w:val="en-US" w:eastAsia="en-US"/>
        </w:rPr>
        <w:t>riligini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tekshirishi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shuningdek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yicha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r w:rsidRPr="00FB7D47">
        <w:rPr>
          <w:rFonts w:eastAsia="Arial"/>
          <w:spacing w:val="-2"/>
          <w:lang w:val="en-US" w:eastAsia="en-US"/>
        </w:rPr>
        <w:t>shimcha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3A9C801C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qonunchiligiga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muvofiq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ko‘rsatishi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takdim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r w:rsidRPr="00FB7D47">
        <w:rPr>
          <w:rFonts w:eastAsia="Arial"/>
          <w:spacing w:val="-2"/>
          <w:lang w:val="en-US" w:eastAsia="en-US"/>
        </w:rPr>
        <w:t>tishdan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tortgan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dirda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ishbilarmonlik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aloqalarini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rnatish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atishni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majbur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ladi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20EB7935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nazarda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muddatlarda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ichiga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qilish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muddatini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belgilaydi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0495A13A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Shartlarning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musta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ravishda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belgilaydi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tomonlama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ldirishi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o‘zgartirishi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birga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o‘zgarishlar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kiritish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to‘g‘risida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bunday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o‘zgarishlar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kuchga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kirishidan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kamida</w:t>
      </w:r>
      <w:r w:rsidRPr="00F3162A">
        <w:rPr>
          <w:rFonts w:eastAsia="Arial"/>
          <w:spacing w:val="-2"/>
          <w:lang w:val="en-US" w:eastAsia="en-US"/>
        </w:rPr>
        <w:t xml:space="preserve"> 5 (</w:t>
      </w:r>
      <w:r w:rsidRPr="00FB7D47">
        <w:rPr>
          <w:rFonts w:eastAsia="Arial"/>
          <w:spacing w:val="-2"/>
          <w:lang w:val="en-US" w:eastAsia="en-US"/>
        </w:rPr>
        <w:t>besh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kalendar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kuni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oldin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ku</w:t>
      </w:r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usulda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xabardor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iladi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r w:rsidRPr="00FB7D47">
        <w:rPr>
          <w:rFonts w:eastAsia="Arial"/>
          <w:spacing w:val="-2"/>
          <w:lang w:val="en-US" w:eastAsia="en-US"/>
        </w:rPr>
        <w:t>Belgilangan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muddat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tugaganidan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ng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Shartlardagi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oidalarni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o‘zgartirilgan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rirda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qabul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iladi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7B56DFAB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Bankka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shaxsning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sadlariga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erishish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uchun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zarur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yetarli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Mijozning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shaxsning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ro‘yxatini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musta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il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ravishda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o‘zgartirish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berildi</w:t>
      </w:r>
      <w:r w:rsidRPr="00F3162A">
        <w:rPr>
          <w:rFonts w:eastAsia="Arial"/>
          <w:spacing w:val="-2"/>
          <w:lang w:val="en-US" w:eastAsia="en-US"/>
        </w:rPr>
        <w:t>.</w:t>
      </w:r>
    </w:p>
    <w:p w14:paraId="4ECFACC4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Axborotni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jumladan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sirini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>
        <w:rPr>
          <w:rFonts w:eastAsia="Arial"/>
          <w:spacing w:val="-2"/>
          <w:lang w:val="uz-Cyrl-UZ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ichiga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ma’lumotlarni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to‘plash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qayta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ishlashga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Shartlar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o‘zgartirilgan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mijozga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mijoz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vakili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bo‘lgan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shaxs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quyidagi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usulda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takdim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etilishi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tasdiqlanishi</w:t>
      </w:r>
      <w:r w:rsidRPr="00F3162A">
        <w:rPr>
          <w:rFonts w:eastAsia="Arial"/>
          <w:spacing w:val="-2"/>
          <w:lang w:val="en-US" w:eastAsia="en-US"/>
        </w:rPr>
        <w:t xml:space="preserve">) </w:t>
      </w:r>
      <w:r w:rsidRPr="00FB7D47">
        <w:rPr>
          <w:rFonts w:eastAsia="Arial"/>
          <w:spacing w:val="-2"/>
          <w:lang w:val="en-US" w:eastAsia="en-US"/>
        </w:rPr>
        <w:t>mumkin</w:t>
      </w:r>
      <w:r w:rsidRPr="00F3162A">
        <w:rPr>
          <w:rFonts w:eastAsia="Arial"/>
          <w:spacing w:val="-2"/>
          <w:lang w:val="en-US" w:eastAsia="en-US"/>
        </w:rPr>
        <w:t xml:space="preserve">. </w:t>
      </w:r>
      <w:r w:rsidRPr="00FB7D47">
        <w:rPr>
          <w:rFonts w:eastAsia="Arial"/>
          <w:spacing w:val="-2"/>
          <w:lang w:val="en-US" w:eastAsia="en-US"/>
        </w:rPr>
        <w:t>O‘zbekiston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Respublikasi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qonun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hujjatlari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zid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kelmaydigan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lekin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cheklanmagan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olda</w:t>
      </w:r>
      <w:r w:rsidRPr="00F3162A">
        <w:rPr>
          <w:rFonts w:eastAsia="Arial"/>
          <w:spacing w:val="-2"/>
          <w:lang w:val="en-US" w:eastAsia="en-US"/>
        </w:rPr>
        <w:t>:</w:t>
      </w:r>
    </w:p>
    <w:p w14:paraId="1023A89B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gramEnd"/>
      <w:r w:rsidRPr="00FB7D47">
        <w:rPr>
          <w:rFonts w:eastAsia="Arial"/>
          <w:spacing w:val="-2"/>
          <w:lang w:val="en-US" w:eastAsia="en-US"/>
        </w:rPr>
        <w:t>ozda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yozma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ravishda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43080E23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elektron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amli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imzo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imzolangan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elektron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ujjat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shaklida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271327AA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rozilikni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tasdiqlashga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imkon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beradigan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qanday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usulda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telefon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boshqa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alo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vositalari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orkali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Internet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resurslarning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maxsus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ajratilgan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maydonlariga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tegishli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quyish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axborot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tizimlari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apparat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dasturiy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ta’minot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tizimlari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dasturiy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ta’minot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yoki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xizmat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dasturlarida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amalga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oshirish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ali</w:t>
      </w:r>
      <w:r w:rsidRPr="00F3162A">
        <w:rPr>
          <w:rFonts w:eastAsia="Arial"/>
          <w:spacing w:val="-2"/>
          <w:lang w:val="en-US" w:eastAsia="en-US"/>
        </w:rPr>
        <w:t xml:space="preserve">); </w:t>
      </w:r>
      <w:r w:rsidRPr="00FB7D47">
        <w:rPr>
          <w:rFonts w:eastAsia="Arial"/>
          <w:spacing w:val="-2"/>
          <w:lang w:val="en-US" w:eastAsia="en-US"/>
        </w:rPr>
        <w:t>rozilikni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bildiruvchi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arakatlar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sifatida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belgilangan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sulotlar</w:t>
      </w:r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masalan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foydalanishni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davom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ettirish</w:t>
      </w:r>
      <w:r w:rsidRPr="00F3162A">
        <w:rPr>
          <w:rFonts w:eastAsia="Arial"/>
          <w:spacing w:val="-2"/>
          <w:lang w:val="en-US" w:eastAsia="en-US"/>
        </w:rPr>
        <w:t>).</w:t>
      </w:r>
    </w:p>
    <w:p w14:paraId="24E55B28" w14:textId="77777777" w:rsidR="00C776B5" w:rsidRPr="00F3162A" w:rsidRDefault="00C776B5" w:rsidP="00C776B5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0DE6E26E" w14:textId="77777777" w:rsidR="00C776B5" w:rsidRPr="00F3162A" w:rsidRDefault="00C776B5" w:rsidP="00C776B5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“</w:t>
      </w:r>
      <w:r w:rsidRPr="00FB7D47">
        <w:rPr>
          <w:rFonts w:eastAsia="Arial"/>
          <w:spacing w:val="-2"/>
          <w:lang w:val="en-US" w:eastAsia="en-US"/>
        </w:rPr>
        <w:t>Xalk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banki</w:t>
      </w:r>
      <w:r w:rsidRPr="00F3162A">
        <w:rPr>
          <w:rFonts w:eastAsia="Arial"/>
          <w:spacing w:val="-2"/>
          <w:lang w:val="en-US" w:eastAsia="en-US"/>
        </w:rPr>
        <w:t>”</w:t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B7D47">
        <w:rPr>
          <w:rFonts w:eastAsia="Arial"/>
          <w:spacing w:val="-2"/>
          <w:lang w:val="en-US" w:eastAsia="en-US"/>
        </w:rPr>
        <w:t>Mijoz</w:t>
      </w:r>
    </w:p>
    <w:p w14:paraId="6D8941B7" w14:textId="77777777" w:rsidR="00C776B5" w:rsidRPr="00F3162A" w:rsidRDefault="00C776B5" w:rsidP="00C776B5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45AB0CAE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E124B26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ED9C5C6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3851604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3AA9688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25DBBA4" w14:textId="77777777" w:rsidR="00C776B5" w:rsidRDefault="00C776B5" w:rsidP="00C776B5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0F4736B" w14:textId="77777777" w:rsidR="00C776B5" w:rsidRPr="00F3162A" w:rsidRDefault="00C776B5" w:rsidP="00C776B5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r w:rsidRPr="00FB7D47">
        <w:rPr>
          <w:rFonts w:eastAsia="Arial"/>
          <w:bCs/>
          <w:i/>
          <w:spacing w:val="-5"/>
          <w:lang w:val="en-US" w:eastAsia="en-US"/>
        </w:rPr>
        <w:lastRenderedPageBreak/>
        <w:t>Axborotni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r w:rsidRPr="00FB7D47">
        <w:rPr>
          <w:rFonts w:eastAsia="Arial"/>
          <w:bCs/>
          <w:i/>
          <w:spacing w:val="-5"/>
          <w:lang w:val="en-US" w:eastAsia="en-US"/>
        </w:rPr>
        <w:t>shu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jumladan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shaxsiy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va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bank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sirini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gramStart"/>
      <w:r w:rsidRPr="00FB7D47">
        <w:rPr>
          <w:rFonts w:eastAsia="Arial"/>
          <w:bCs/>
          <w:i/>
          <w:spacing w:val="-5"/>
          <w:lang w:val="en-US" w:eastAsia="en-US"/>
        </w:rPr>
        <w:t>o‘</w:t>
      </w:r>
      <w:proofErr w:type="gramEnd"/>
      <w:r w:rsidRPr="00FB7D47">
        <w:rPr>
          <w:rFonts w:eastAsia="Arial"/>
          <w:bCs/>
          <w:i/>
          <w:spacing w:val="-5"/>
          <w:lang w:val="en-US" w:eastAsia="en-US"/>
        </w:rPr>
        <w:t>z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ichiga</w:t>
      </w:r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olgan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to‘plash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r w:rsidRPr="00FB7D47">
        <w:rPr>
          <w:rFonts w:eastAsia="Arial"/>
          <w:bCs/>
          <w:i/>
          <w:spacing w:val="-5"/>
          <w:lang w:val="en-US" w:eastAsia="en-US"/>
        </w:rPr>
        <w:t>qayta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ishlashga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rozilik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shartlari</w:t>
      </w:r>
      <w:r>
        <w:rPr>
          <w:rFonts w:eastAsia="Arial"/>
          <w:bCs/>
          <w:i/>
          <w:spacing w:val="-5"/>
          <w:lang w:val="uz-Cyrl-UZ" w:eastAsia="en-US"/>
        </w:rPr>
        <w:t>ning</w:t>
      </w:r>
      <w:r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6CFCBED6" w14:textId="77777777" w:rsidR="00C776B5" w:rsidRPr="00F3162A" w:rsidRDefault="00C776B5" w:rsidP="00C776B5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37321865" w14:textId="77777777" w:rsidR="00C776B5" w:rsidRPr="00F3162A" w:rsidRDefault="00C776B5" w:rsidP="00C776B5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17DEAFE3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550E5F18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23630E7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2A2D95B0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31D440DA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Pr="00F3162A">
        <w:rPr>
          <w:rFonts w:eastAsia="Arial"/>
          <w:spacing w:val="-2"/>
          <w:lang w:val="uz-Cyrl-UZ" w:eastAsia="en-US"/>
        </w:rPr>
        <w:t xml:space="preserve">: </w:t>
      </w:r>
      <w:hyperlink r:id="rId5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36C8C2B6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EE29FF3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671F1354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Shartlarda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nazarda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tutilgan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talablarni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o‘zgartirish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r w:rsidRPr="00FB7D47">
        <w:rPr>
          <w:rFonts w:eastAsia="Arial"/>
          <w:spacing w:val="-2"/>
          <w:lang w:val="en-US" w:eastAsia="en-US"/>
        </w:rPr>
        <w:t>dasiga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rozilik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beraman</w:t>
      </w:r>
      <w:r w:rsidRPr="00F3162A">
        <w:rPr>
          <w:rFonts w:eastAsia="Arial"/>
          <w:spacing w:val="-2"/>
          <w:lang w:val="en-US" w:eastAsia="en-US"/>
        </w:rPr>
        <w:t>;</w:t>
      </w:r>
    </w:p>
    <w:p w14:paraId="2E35667E" w14:textId="77777777" w:rsidR="00C776B5" w:rsidRPr="00F3162A" w:rsidRDefault="00C776B5" w:rsidP="00C776B5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ushbu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Rozilik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va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Shartlar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jami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r w:rsidRPr="00FB7D47">
        <w:rPr>
          <w:rFonts w:eastAsia="Arial"/>
          <w:lang w:val="en-US" w:eastAsia="en-US"/>
        </w:rPr>
        <w:t>akimda</w:t>
      </w:r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shu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jumladan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shaxsiy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ma’lumotlar</w:t>
      </w:r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bank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va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FB7D47">
        <w:rPr>
          <w:rFonts w:eastAsia="Arial"/>
          <w:lang w:val="en-US" w:eastAsia="en-US"/>
        </w:rPr>
        <w:t>un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bilan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qo‘</w:t>
      </w:r>
      <w:r w:rsidRPr="00FB7D47">
        <w:rPr>
          <w:rFonts w:eastAsia="Arial"/>
          <w:lang w:val="en-US" w:eastAsia="en-US"/>
        </w:rPr>
        <w:t>ri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anadigan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sirlarni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FB7D47">
        <w:rPr>
          <w:rFonts w:eastAsia="Arial"/>
          <w:lang w:val="en-US" w:eastAsia="en-US"/>
        </w:rPr>
        <w:t>z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ichiga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olgan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O‘zbekiston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Respublikasi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qonunchiligi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talablariga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javob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beradigan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ma’lumotlarni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to‘plash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va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qayta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ishlashga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yozma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rozilik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ekanligini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tushunaman</w:t>
      </w:r>
      <w:r w:rsidRPr="00F3162A">
        <w:rPr>
          <w:rFonts w:eastAsia="Arial"/>
          <w:lang w:val="en-US" w:eastAsia="en-US"/>
        </w:rPr>
        <w:t>.</w:t>
      </w:r>
    </w:p>
    <w:p w14:paraId="51A9B59B" w14:textId="77777777" w:rsidR="00C776B5" w:rsidRPr="00F3162A" w:rsidRDefault="00C776B5" w:rsidP="00C776B5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76A8E03C" w14:textId="77777777" w:rsidR="00C776B5" w:rsidRPr="00F3162A" w:rsidRDefault="00C776B5" w:rsidP="00C776B5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r w:rsidRPr="00FB7D47">
        <w:rPr>
          <w:rFonts w:eastAsia="Arial"/>
          <w:i/>
          <w:lang w:val="en-US" w:eastAsia="en-US"/>
        </w:rPr>
        <w:t>Mijozning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t</w:t>
      </w:r>
      <w:r>
        <w:rPr>
          <w:rFonts w:eastAsia="Arial"/>
          <w:i/>
          <w:lang w:val="uz-Cyrl-UZ" w:eastAsia="en-US"/>
        </w:rPr>
        <w:t>o‘</w:t>
      </w:r>
      <w:r w:rsidRPr="00FB7D47">
        <w:rPr>
          <w:rFonts w:eastAsia="Arial"/>
          <w:i/>
          <w:lang w:val="en-US" w:eastAsia="en-US"/>
        </w:rPr>
        <w:t>lik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ismi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sharifi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va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shaxsiy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imzosi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o‘</w:t>
      </w:r>
      <w:r w:rsidRPr="00FB7D47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</w:t>
      </w:r>
      <w:r w:rsidRPr="00FB7D47">
        <w:rPr>
          <w:rFonts w:eastAsia="Arial"/>
          <w:i/>
          <w:lang w:val="en-US" w:eastAsia="en-US"/>
        </w:rPr>
        <w:t>ullari</w:t>
      </w:r>
      <w:r w:rsidRPr="00F3162A">
        <w:rPr>
          <w:rFonts w:eastAsia="Arial"/>
          <w:i/>
          <w:lang w:val="en-US" w:eastAsia="en-US"/>
        </w:rPr>
        <w:t xml:space="preserve"> </w:t>
      </w:r>
      <w:r w:rsidRPr="00FB7D47">
        <w:rPr>
          <w:rFonts w:eastAsia="Arial"/>
          <w:i/>
          <w:lang w:val="en-US" w:eastAsia="en-US"/>
        </w:rPr>
        <w:t>bilan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qo‘</w:t>
      </w:r>
      <w:r w:rsidRPr="00FB7D47">
        <w:rPr>
          <w:rFonts w:eastAsia="Arial"/>
          <w:i/>
          <w:lang w:val="en-US" w:eastAsia="en-US"/>
        </w:rPr>
        <w:t>yiladi</w:t>
      </w:r>
      <w:r w:rsidRPr="00F3162A">
        <w:rPr>
          <w:rFonts w:eastAsia="Arial"/>
          <w:i/>
          <w:lang w:val="en-US" w:eastAsia="en-US"/>
        </w:rPr>
        <w:t>)</w:t>
      </w:r>
    </w:p>
    <w:p w14:paraId="47AF5156" w14:textId="77777777" w:rsidR="00C776B5" w:rsidRPr="00F3162A" w:rsidRDefault="00C776B5" w:rsidP="00C776B5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2BD02DAE" w14:textId="77777777" w:rsidR="00C776B5" w:rsidRPr="00F3162A" w:rsidRDefault="00C776B5" w:rsidP="00C776B5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AT</w:t>
      </w:r>
      <w:r w:rsidRPr="00F3162A">
        <w:rPr>
          <w:rFonts w:eastAsia="Arial"/>
          <w:lang w:val="en-US" w:eastAsia="en-US"/>
        </w:rPr>
        <w:t xml:space="preserve"> “</w:t>
      </w:r>
      <w:r w:rsidRPr="00FB7D47">
        <w:rPr>
          <w:rFonts w:eastAsia="Arial"/>
          <w:lang w:val="en-US" w:eastAsia="en-US"/>
        </w:rPr>
        <w:t>Xal</w:t>
      </w:r>
      <w:r>
        <w:rPr>
          <w:rFonts w:eastAsia="Arial"/>
          <w:lang w:val="uz-Cyrl-UZ" w:eastAsia="en-US"/>
        </w:rPr>
        <w:t>q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banki</w:t>
      </w:r>
      <w:r w:rsidRPr="00F3162A">
        <w:rPr>
          <w:rFonts w:eastAsia="Arial"/>
          <w:lang w:val="en-US" w:eastAsia="en-US"/>
        </w:rPr>
        <w:t>”</w:t>
      </w:r>
    </w:p>
    <w:p w14:paraId="6C753317" w14:textId="77777777" w:rsidR="00C776B5" w:rsidRPr="00F3162A" w:rsidRDefault="00C776B5" w:rsidP="00C776B5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6735F31D" w14:textId="77777777" w:rsidR="00C776B5" w:rsidRPr="00F3162A" w:rsidRDefault="00C776B5" w:rsidP="00C776B5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r w:rsidRPr="00FB7D47">
        <w:rPr>
          <w:rFonts w:eastAsia="Arial"/>
          <w:lang w:val="en-US" w:eastAsia="en-US"/>
        </w:rPr>
        <w:t>Rozilikni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qabul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ilgan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shaxsning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lavozimi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va</w:t>
      </w:r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imzosi</w:t>
      </w:r>
      <w:r w:rsidRPr="00F3162A">
        <w:rPr>
          <w:rFonts w:eastAsia="Arial"/>
          <w:lang w:val="en-US" w:eastAsia="en-US"/>
        </w:rPr>
        <w:t>)</w:t>
      </w:r>
    </w:p>
    <w:p w14:paraId="1BBC7FD2" w14:textId="77777777" w:rsidR="00C776B5" w:rsidRPr="00F3162A" w:rsidRDefault="00C776B5" w:rsidP="00C776B5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29805E6D" w14:textId="77777777" w:rsidR="00C776B5" w:rsidRPr="00F3162A" w:rsidRDefault="00C776B5" w:rsidP="00C776B5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5898E374" w14:textId="77777777" w:rsidR="00C776B5" w:rsidRPr="004F6644" w:rsidRDefault="00C776B5" w:rsidP="000B377D">
      <w:pPr>
        <w:rPr>
          <w:lang w:val="en-US"/>
        </w:rPr>
      </w:pPr>
    </w:p>
    <w:sectPr w:rsidR="00C776B5" w:rsidRPr="004F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45"/>
    <w:multiLevelType w:val="multilevel"/>
    <w:tmpl w:val="2AC66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uz-Cyrl-UZ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  <w:b/>
        <w:i w:val="0"/>
        <w:lang w:val="ru-RU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B04472"/>
    <w:multiLevelType w:val="singleLevel"/>
    <w:tmpl w:val="C07AA5AA"/>
    <w:lvl w:ilvl="0">
      <w:start w:val="2"/>
      <w:numFmt w:val="decimal"/>
      <w:lvlText w:val="4.%1. "/>
      <w:legacy w:legacy="1" w:legacySpace="0" w:legacyIndent="283"/>
      <w:lvlJc w:val="left"/>
      <w:pPr>
        <w:ind w:left="1016" w:hanging="283"/>
      </w:pPr>
      <w:rPr>
        <w:rFonts w:ascii="PANDA Times UZ" w:hAnsi="PANDA Times UZ" w:hint="default"/>
        <w:b/>
        <w:i w:val="0"/>
        <w:strike w:val="0"/>
        <w:dstrike w:val="0"/>
        <w:sz w:val="36"/>
        <w:szCs w:val="36"/>
        <w:u w:val="none"/>
        <w:effect w:val="none"/>
      </w:rPr>
    </w:lvl>
  </w:abstractNum>
  <w:abstractNum w:abstractNumId="2" w15:restartNumberingAfterBreak="0">
    <w:nsid w:val="34A145C1"/>
    <w:multiLevelType w:val="hybridMultilevel"/>
    <w:tmpl w:val="F3441906"/>
    <w:lvl w:ilvl="0" w:tplc="0EA6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3515"/>
    <w:multiLevelType w:val="hybridMultilevel"/>
    <w:tmpl w:val="2FA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359F"/>
    <w:multiLevelType w:val="multilevel"/>
    <w:tmpl w:val="AC32A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4F1A45"/>
    <w:multiLevelType w:val="multilevel"/>
    <w:tmpl w:val="04F6C1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747C00E9"/>
    <w:multiLevelType w:val="multilevel"/>
    <w:tmpl w:val="2FEA71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967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DF"/>
    <w:rsid w:val="00003F90"/>
    <w:rsid w:val="0001612E"/>
    <w:rsid w:val="00060746"/>
    <w:rsid w:val="00094367"/>
    <w:rsid w:val="000B377D"/>
    <w:rsid w:val="000B71D1"/>
    <w:rsid w:val="000C7856"/>
    <w:rsid w:val="001E59C5"/>
    <w:rsid w:val="001E6542"/>
    <w:rsid w:val="002A7EFB"/>
    <w:rsid w:val="003112C5"/>
    <w:rsid w:val="00336984"/>
    <w:rsid w:val="003602CD"/>
    <w:rsid w:val="003C522F"/>
    <w:rsid w:val="003E53FA"/>
    <w:rsid w:val="003F5EFE"/>
    <w:rsid w:val="004A1ACB"/>
    <w:rsid w:val="004C5393"/>
    <w:rsid w:val="004F6644"/>
    <w:rsid w:val="00586A82"/>
    <w:rsid w:val="005D693A"/>
    <w:rsid w:val="006B7517"/>
    <w:rsid w:val="00771F81"/>
    <w:rsid w:val="00793B66"/>
    <w:rsid w:val="0084080C"/>
    <w:rsid w:val="008925D7"/>
    <w:rsid w:val="008F03DF"/>
    <w:rsid w:val="00A352F6"/>
    <w:rsid w:val="00B47D3B"/>
    <w:rsid w:val="00B5205F"/>
    <w:rsid w:val="00BA2B69"/>
    <w:rsid w:val="00C776B5"/>
    <w:rsid w:val="00CD36A0"/>
    <w:rsid w:val="00D35BAC"/>
    <w:rsid w:val="00D607B3"/>
    <w:rsid w:val="00D8675B"/>
    <w:rsid w:val="00DA6F73"/>
    <w:rsid w:val="00E01A82"/>
    <w:rsid w:val="00E0645E"/>
    <w:rsid w:val="00E106F7"/>
    <w:rsid w:val="00EB2BFA"/>
    <w:rsid w:val="00EF7DA8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0740"/>
  <w15:chartTrackingRefBased/>
  <w15:docId w15:val="{D844761D-8165-4FFF-9554-7ECDAFA6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99"/>
    <w:rsid w:val="0033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77D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99"/>
    <w:rsid w:val="00C77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776B5"/>
    <w:rPr>
      <w:b/>
    </w:rPr>
  </w:style>
  <w:style w:type="table" w:customStyle="1" w:styleId="3">
    <w:name w:val="Сетка таблицы3"/>
    <w:basedOn w:val="a1"/>
    <w:next w:val="a3"/>
    <w:uiPriority w:val="99"/>
    <w:rsid w:val="00C77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776B5"/>
  </w:style>
  <w:style w:type="table" w:customStyle="1" w:styleId="10">
    <w:name w:val="Сетка таблицы1"/>
    <w:basedOn w:val="a1"/>
    <w:next w:val="a3"/>
    <w:uiPriority w:val="39"/>
    <w:rsid w:val="00C7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7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6B5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C776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76B5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776B5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C776B5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C776B5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C776B5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9"/>
    <w:rsid w:val="00C776B5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776B5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C776B5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C776B5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9"/>
    <w:rsid w:val="00C776B5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C776B5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76B5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C776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C776B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C776B5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C776B5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C776B5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C776B5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776B5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C776B5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C776B5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Sanjar Nasritdinov</cp:lastModifiedBy>
  <cp:revision>2</cp:revision>
  <dcterms:created xsi:type="dcterms:W3CDTF">2023-08-30T13:02:00Z</dcterms:created>
  <dcterms:modified xsi:type="dcterms:W3CDTF">2023-08-30T13:02:00Z</dcterms:modified>
</cp:coreProperties>
</file>